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0812"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060F5C2E"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65008AF" w14:textId="77777777" w:rsidR="0062523E" w:rsidRPr="0062523E" w:rsidRDefault="0062523E" w:rsidP="0062523E">
      <w:pPr>
        <w:tabs>
          <w:tab w:val="center" w:pos="4513"/>
          <w:tab w:val="right" w:pos="9026"/>
        </w:tabs>
        <w:spacing w:after="0" w:line="240" w:lineRule="auto"/>
        <w:jc w:val="center"/>
        <w:rPr>
          <w:rFonts w:ascii="Arial" w:eastAsia="Calibri" w:hAnsi="Arial" w:cs="Arial"/>
          <w:b/>
          <w:bCs/>
        </w:rPr>
      </w:pPr>
    </w:p>
    <w:p w14:paraId="1769EF5A" w14:textId="77777777" w:rsidR="0062523E" w:rsidRPr="0062523E" w:rsidRDefault="0062523E" w:rsidP="0062523E">
      <w:pPr>
        <w:tabs>
          <w:tab w:val="center" w:pos="4513"/>
          <w:tab w:val="right" w:pos="9026"/>
        </w:tabs>
        <w:spacing w:after="0" w:line="240" w:lineRule="auto"/>
        <w:jc w:val="center"/>
        <w:rPr>
          <w:rFonts w:ascii="Arial" w:eastAsia="Calibri" w:hAnsi="Arial" w:cs="Arial"/>
          <w:bCs/>
        </w:rPr>
      </w:pPr>
    </w:p>
    <w:p w14:paraId="56101800" w14:textId="6F303463" w:rsidR="0062523E" w:rsidRPr="0062523E" w:rsidRDefault="0062523E" w:rsidP="0062523E">
      <w:pPr>
        <w:tabs>
          <w:tab w:val="center" w:pos="4513"/>
          <w:tab w:val="right" w:pos="9026"/>
        </w:tabs>
        <w:spacing w:after="0" w:line="240" w:lineRule="auto"/>
        <w:jc w:val="center"/>
        <w:rPr>
          <w:rFonts w:ascii="Arial" w:eastAsia="Calibri" w:hAnsi="Arial" w:cs="Arial"/>
          <w:bCs/>
        </w:rPr>
      </w:pPr>
      <w:r>
        <w:rPr>
          <w:rFonts w:ascii="Arial" w:eastAsia="Calibri" w:hAnsi="Arial" w:cs="Arial"/>
          <w:bCs/>
          <w:noProof/>
        </w:rPr>
        <w:drawing>
          <wp:inline distT="0" distB="0" distL="0" distR="0" wp14:anchorId="2756AA36" wp14:editId="3DC3E67B">
            <wp:extent cx="3557288" cy="543051"/>
            <wp:effectExtent l="0" t="0" r="5080" b="9525"/>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L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7288" cy="543051"/>
                    </a:xfrm>
                    <a:prstGeom prst="rect">
                      <a:avLst/>
                    </a:prstGeom>
                  </pic:spPr>
                </pic:pic>
              </a:graphicData>
            </a:graphic>
          </wp:inline>
        </w:drawing>
      </w:r>
    </w:p>
    <w:p w14:paraId="42759CB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35098407" w14:textId="3079832D" w:rsidR="0062523E" w:rsidRDefault="0062523E" w:rsidP="0062523E">
      <w:pPr>
        <w:tabs>
          <w:tab w:val="center" w:pos="4513"/>
          <w:tab w:val="right" w:pos="9026"/>
        </w:tabs>
        <w:spacing w:after="0" w:line="240" w:lineRule="auto"/>
        <w:rPr>
          <w:rFonts w:ascii="Arial" w:eastAsia="Calibri" w:hAnsi="Arial" w:cs="Arial"/>
          <w:b/>
          <w:bCs/>
        </w:rPr>
      </w:pPr>
    </w:p>
    <w:p w14:paraId="40AA169C" w14:textId="58324087" w:rsidR="005860E8" w:rsidRDefault="005860E8" w:rsidP="0062523E">
      <w:pPr>
        <w:tabs>
          <w:tab w:val="center" w:pos="4513"/>
          <w:tab w:val="right" w:pos="9026"/>
        </w:tabs>
        <w:spacing w:after="0" w:line="240" w:lineRule="auto"/>
        <w:rPr>
          <w:rFonts w:ascii="Arial" w:eastAsia="Calibri" w:hAnsi="Arial" w:cs="Arial"/>
          <w:b/>
          <w:bCs/>
        </w:rPr>
      </w:pPr>
    </w:p>
    <w:p w14:paraId="1AE25D6D" w14:textId="7926E507" w:rsidR="005860E8" w:rsidRDefault="005860E8" w:rsidP="0062523E">
      <w:pPr>
        <w:tabs>
          <w:tab w:val="center" w:pos="4513"/>
          <w:tab w:val="right" w:pos="9026"/>
        </w:tabs>
        <w:spacing w:after="0" w:line="240" w:lineRule="auto"/>
        <w:rPr>
          <w:rFonts w:ascii="Arial" w:eastAsia="Calibri" w:hAnsi="Arial" w:cs="Arial"/>
          <w:b/>
          <w:bCs/>
        </w:rPr>
      </w:pPr>
    </w:p>
    <w:p w14:paraId="642D33DA" w14:textId="352B2B35" w:rsidR="005860E8" w:rsidRDefault="005860E8" w:rsidP="0062523E">
      <w:pPr>
        <w:tabs>
          <w:tab w:val="center" w:pos="4513"/>
          <w:tab w:val="right" w:pos="9026"/>
        </w:tabs>
        <w:spacing w:after="0" w:line="240" w:lineRule="auto"/>
        <w:rPr>
          <w:rFonts w:ascii="Arial" w:eastAsia="Calibri" w:hAnsi="Arial" w:cs="Arial"/>
          <w:b/>
          <w:bCs/>
        </w:rPr>
      </w:pPr>
    </w:p>
    <w:p w14:paraId="54255124" w14:textId="77777777" w:rsidR="005860E8" w:rsidRPr="0062523E" w:rsidRDefault="005860E8" w:rsidP="0062523E">
      <w:pPr>
        <w:tabs>
          <w:tab w:val="center" w:pos="4513"/>
          <w:tab w:val="right" w:pos="9026"/>
        </w:tabs>
        <w:spacing w:after="0" w:line="240" w:lineRule="auto"/>
        <w:rPr>
          <w:rFonts w:ascii="Arial" w:eastAsia="Calibri" w:hAnsi="Arial" w:cs="Arial"/>
          <w:b/>
          <w:bCs/>
        </w:rPr>
      </w:pPr>
    </w:p>
    <w:p w14:paraId="491AC3D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2D77A3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745BC27B" w14:textId="7F050963" w:rsidR="0062523E" w:rsidRPr="0062523E" w:rsidRDefault="0062523E" w:rsidP="005860E8">
      <w:pPr>
        <w:tabs>
          <w:tab w:val="center" w:pos="4513"/>
          <w:tab w:val="right" w:pos="9026"/>
        </w:tabs>
        <w:spacing w:after="0" w:line="240" w:lineRule="auto"/>
        <w:jc w:val="center"/>
        <w:rPr>
          <w:rFonts w:ascii="Arial" w:eastAsia="Calibri" w:hAnsi="Arial" w:cs="Arial"/>
          <w:b/>
          <w:bCs/>
          <w:sz w:val="32"/>
          <w:szCs w:val="32"/>
        </w:rPr>
      </w:pPr>
      <w:r w:rsidRPr="0062523E">
        <w:rPr>
          <w:rFonts w:ascii="Arial" w:eastAsia="Calibri" w:hAnsi="Arial" w:cs="Arial"/>
          <w:b/>
          <w:bCs/>
          <w:sz w:val="32"/>
          <w:szCs w:val="32"/>
        </w:rPr>
        <w:t xml:space="preserve">Duty of Candour Policy </w:t>
      </w:r>
    </w:p>
    <w:p w14:paraId="7F40CCA2" w14:textId="77777777" w:rsidR="0062523E" w:rsidRPr="0062523E" w:rsidRDefault="0062523E" w:rsidP="0062523E">
      <w:pPr>
        <w:tabs>
          <w:tab w:val="center" w:pos="4513"/>
          <w:tab w:val="right" w:pos="9026"/>
        </w:tabs>
        <w:spacing w:after="0" w:line="240" w:lineRule="auto"/>
        <w:jc w:val="center"/>
        <w:rPr>
          <w:rFonts w:ascii="Arial" w:eastAsia="Calibri" w:hAnsi="Arial" w:cs="Arial"/>
          <w:b/>
          <w:bCs/>
        </w:rPr>
      </w:pPr>
    </w:p>
    <w:p w14:paraId="73F76F0A"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766BCD23"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0A9B752"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9EA8527"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5030422"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7FC2537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5D0897CD"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DB48DAF"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02AC2FDF"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2B5217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9D135C3"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0A08436C"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7A0F47F1"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3747F438" w14:textId="77777777" w:rsidR="0062523E" w:rsidRPr="0062523E" w:rsidRDefault="0062523E" w:rsidP="0062523E">
      <w:pPr>
        <w:autoSpaceDE w:val="0"/>
        <w:autoSpaceDN w:val="0"/>
        <w:adjustRightInd w:val="0"/>
        <w:spacing w:after="0" w:line="240" w:lineRule="auto"/>
        <w:rPr>
          <w:rFonts w:ascii="Arial" w:eastAsia="Calibri" w:hAnsi="Arial" w:cs="Arial"/>
          <w:color w:val="000000"/>
          <w:lang w:eastAsia="en-GB"/>
        </w:rPr>
      </w:pPr>
    </w:p>
    <w:p w14:paraId="5E70D1FF"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293512AF"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741A7E6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376FB2B9"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5328285D"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46A16ABA"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39882D79"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384554DF"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56D5C7A7"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625926EF"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13793CA"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C2D749E"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6DF88C6"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88ED053" w14:textId="67F36912" w:rsidR="0062523E" w:rsidRPr="0062523E" w:rsidRDefault="00E4654E" w:rsidP="0062523E">
      <w:pPr>
        <w:tabs>
          <w:tab w:val="center" w:pos="4513"/>
          <w:tab w:val="right" w:pos="9026"/>
        </w:tabs>
        <w:spacing w:after="0" w:line="240" w:lineRule="auto"/>
        <w:rPr>
          <w:rFonts w:ascii="Arial" w:eastAsia="Calibri" w:hAnsi="Arial" w:cs="Arial"/>
          <w:b/>
          <w:bCs/>
        </w:rPr>
      </w:pPr>
      <w:r w:rsidRPr="0062523E">
        <w:rPr>
          <w:rFonts w:ascii="Arial" w:eastAsia="Calibri" w:hAnsi="Arial" w:cs="Times New Roman"/>
          <w:noProof/>
        </w:rPr>
        <mc:AlternateContent>
          <mc:Choice Requires="wps">
            <w:drawing>
              <wp:anchor distT="0" distB="0" distL="114300" distR="114300" simplePos="0" relativeHeight="251659264" behindDoc="0" locked="0" layoutInCell="1" allowOverlap="1" wp14:anchorId="25EA618A" wp14:editId="0FF4696C">
                <wp:simplePos x="0" y="0"/>
                <wp:positionH relativeFrom="column">
                  <wp:posOffset>2793365</wp:posOffset>
                </wp:positionH>
                <wp:positionV relativeFrom="paragraph">
                  <wp:posOffset>7620</wp:posOffset>
                </wp:positionV>
                <wp:extent cx="3632200" cy="185356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85356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tbl>
                            <w:tblPr>
                              <w:tblW w:w="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822"/>
                            </w:tblGrid>
                            <w:tr w:rsidR="0062523E" w:rsidRPr="00754203" w14:paraId="4AD67985" w14:textId="77777777" w:rsidTr="004D0906">
                              <w:trPr>
                                <w:trHeight w:val="312"/>
                              </w:trPr>
                              <w:tc>
                                <w:tcPr>
                                  <w:tcW w:w="2822" w:type="dxa"/>
                                  <w:vAlign w:val="center"/>
                                </w:tcPr>
                                <w:p w14:paraId="5BB0B96D" w14:textId="77777777" w:rsidR="0062523E" w:rsidRPr="00C8274B" w:rsidRDefault="0062523E" w:rsidP="004D0906">
                                  <w:pPr>
                                    <w:pStyle w:val="Header"/>
                                    <w:rPr>
                                      <w:rFonts w:eastAsia="Times New Roman" w:cs="Arial"/>
                                      <w:bCs/>
                                    </w:rPr>
                                  </w:pPr>
                                  <w:r w:rsidRPr="00C8274B">
                                    <w:rPr>
                                      <w:rFonts w:eastAsia="Times New Roman" w:cs="Arial"/>
                                      <w:bCs/>
                                    </w:rPr>
                                    <w:t>Responsible Person</w:t>
                                  </w:r>
                                </w:p>
                              </w:tc>
                              <w:tc>
                                <w:tcPr>
                                  <w:tcW w:w="2822" w:type="dxa"/>
                                  <w:vAlign w:val="center"/>
                                </w:tcPr>
                                <w:p w14:paraId="25C67DD7" w14:textId="77777777" w:rsidR="0062523E" w:rsidRPr="00C8274B" w:rsidRDefault="0062523E" w:rsidP="004D0906">
                                  <w:pPr>
                                    <w:pStyle w:val="Header"/>
                                    <w:rPr>
                                      <w:rFonts w:eastAsia="Times New Roman" w:cs="Arial"/>
                                      <w:bCs/>
                                    </w:rPr>
                                  </w:pPr>
                                  <w:r>
                                    <w:rPr>
                                      <w:rFonts w:eastAsia="Times New Roman" w:cs="Arial"/>
                                      <w:bCs/>
                                    </w:rPr>
                                    <w:t>Registered Manager</w:t>
                                  </w:r>
                                </w:p>
                              </w:tc>
                            </w:tr>
                            <w:tr w:rsidR="0062523E" w:rsidRPr="00754203" w14:paraId="4B36BE79" w14:textId="77777777" w:rsidTr="004D0906">
                              <w:trPr>
                                <w:trHeight w:val="312"/>
                              </w:trPr>
                              <w:tc>
                                <w:tcPr>
                                  <w:tcW w:w="2822" w:type="dxa"/>
                                  <w:vAlign w:val="center"/>
                                </w:tcPr>
                                <w:p w14:paraId="2100CA0C" w14:textId="77777777" w:rsidR="0062523E" w:rsidRPr="00C8274B" w:rsidRDefault="0062523E" w:rsidP="004D0906">
                                  <w:pPr>
                                    <w:pStyle w:val="Header"/>
                                    <w:rPr>
                                      <w:rFonts w:eastAsia="Times New Roman" w:cs="Arial"/>
                                      <w:bCs/>
                                    </w:rPr>
                                  </w:pPr>
                                  <w:r w:rsidRPr="00C8274B">
                                    <w:rPr>
                                      <w:rFonts w:eastAsia="Times New Roman" w:cs="Arial"/>
                                      <w:bCs/>
                                    </w:rPr>
                                    <w:t>Date Issued</w:t>
                                  </w:r>
                                </w:p>
                              </w:tc>
                              <w:tc>
                                <w:tcPr>
                                  <w:tcW w:w="2822" w:type="dxa"/>
                                  <w:vAlign w:val="center"/>
                                </w:tcPr>
                                <w:p w14:paraId="3653E2F6" w14:textId="5A87BC46" w:rsidR="0062523E" w:rsidRPr="00C8274B" w:rsidRDefault="0062523E" w:rsidP="004D0906">
                                  <w:pPr>
                                    <w:pStyle w:val="Header"/>
                                    <w:rPr>
                                      <w:rFonts w:eastAsia="Times New Roman" w:cs="Arial"/>
                                      <w:bCs/>
                                    </w:rPr>
                                  </w:pPr>
                                  <w:r>
                                    <w:rPr>
                                      <w:rFonts w:eastAsia="Times New Roman" w:cs="Arial"/>
                                      <w:bCs/>
                                    </w:rPr>
                                    <w:t>9</w:t>
                                  </w:r>
                                  <w:r w:rsidRPr="0062523E">
                                    <w:rPr>
                                      <w:rFonts w:eastAsia="Times New Roman" w:cs="Arial"/>
                                      <w:bCs/>
                                      <w:vertAlign w:val="superscript"/>
                                    </w:rPr>
                                    <w:t>th</w:t>
                                  </w:r>
                                  <w:r>
                                    <w:rPr>
                                      <w:rFonts w:eastAsia="Times New Roman" w:cs="Arial"/>
                                      <w:bCs/>
                                    </w:rPr>
                                    <w:t xml:space="preserve"> June 2019</w:t>
                                  </w:r>
                                </w:p>
                              </w:tc>
                            </w:tr>
                            <w:tr w:rsidR="0062523E" w:rsidRPr="00754203" w14:paraId="53D966F1" w14:textId="77777777" w:rsidTr="004D0906">
                              <w:trPr>
                                <w:trHeight w:val="312"/>
                              </w:trPr>
                              <w:tc>
                                <w:tcPr>
                                  <w:tcW w:w="2822" w:type="dxa"/>
                                  <w:vAlign w:val="center"/>
                                </w:tcPr>
                                <w:p w14:paraId="0E361043" w14:textId="77777777" w:rsidR="0062523E" w:rsidRPr="00C8274B" w:rsidRDefault="0062523E" w:rsidP="004D0906">
                                  <w:pPr>
                                    <w:pStyle w:val="Header"/>
                                    <w:rPr>
                                      <w:rFonts w:eastAsia="Times New Roman" w:cs="Arial"/>
                                      <w:bCs/>
                                    </w:rPr>
                                  </w:pPr>
                                  <w:r w:rsidRPr="00C8274B">
                                    <w:rPr>
                                      <w:rFonts w:eastAsia="Times New Roman" w:cs="Arial"/>
                                      <w:bCs/>
                                    </w:rPr>
                                    <w:t>Next Review Date</w:t>
                                  </w:r>
                                </w:p>
                              </w:tc>
                              <w:tc>
                                <w:tcPr>
                                  <w:tcW w:w="2822" w:type="dxa"/>
                                  <w:vAlign w:val="center"/>
                                </w:tcPr>
                                <w:p w14:paraId="4B1A87D2" w14:textId="77777777" w:rsidR="0062523E" w:rsidRPr="00C8274B" w:rsidRDefault="0062523E" w:rsidP="004D0906">
                                  <w:pPr>
                                    <w:pStyle w:val="Header"/>
                                    <w:rPr>
                                      <w:rFonts w:eastAsia="Times New Roman" w:cs="Arial"/>
                                      <w:bCs/>
                                    </w:rPr>
                                  </w:pPr>
                                  <w:r>
                                    <w:rPr>
                                      <w:rFonts w:eastAsia="Times New Roman" w:cs="Arial"/>
                                      <w:bCs/>
                                    </w:rPr>
                                    <w:t>Every two years</w:t>
                                  </w:r>
                                </w:p>
                              </w:tc>
                            </w:tr>
                            <w:tr w:rsidR="0026280D" w:rsidRPr="00754203" w14:paraId="1D8DD55B" w14:textId="77777777" w:rsidTr="004D0906">
                              <w:trPr>
                                <w:trHeight w:val="312"/>
                              </w:trPr>
                              <w:tc>
                                <w:tcPr>
                                  <w:tcW w:w="2822" w:type="dxa"/>
                                  <w:vAlign w:val="center"/>
                                </w:tcPr>
                                <w:p w14:paraId="46F0FE33" w14:textId="5F91F658" w:rsidR="0026280D" w:rsidRPr="00C8274B" w:rsidRDefault="0026280D" w:rsidP="004D0906">
                                  <w:pPr>
                                    <w:pStyle w:val="Header"/>
                                    <w:rPr>
                                      <w:rFonts w:eastAsia="Times New Roman" w:cs="Arial"/>
                                      <w:bCs/>
                                    </w:rPr>
                                  </w:pPr>
                                  <w:r>
                                    <w:rPr>
                                      <w:rFonts w:eastAsia="Times New Roman" w:cs="Arial"/>
                                      <w:bCs/>
                                    </w:rPr>
                                    <w:t>Reviewed</w:t>
                                  </w:r>
                                </w:p>
                              </w:tc>
                              <w:tc>
                                <w:tcPr>
                                  <w:tcW w:w="2822" w:type="dxa"/>
                                  <w:vAlign w:val="center"/>
                                </w:tcPr>
                                <w:p w14:paraId="2654C81D" w14:textId="263B2284" w:rsidR="0026280D" w:rsidRDefault="0026280D" w:rsidP="004D0906">
                                  <w:pPr>
                                    <w:pStyle w:val="Header"/>
                                    <w:rPr>
                                      <w:rFonts w:eastAsia="Times New Roman" w:cs="Arial"/>
                                      <w:bCs/>
                                    </w:rPr>
                                  </w:pPr>
                                  <w:r>
                                    <w:rPr>
                                      <w:rFonts w:eastAsia="Times New Roman" w:cs="Arial"/>
                                      <w:bCs/>
                                    </w:rPr>
                                    <w:t>10</w:t>
                                  </w:r>
                                  <w:r w:rsidRPr="0026280D">
                                    <w:rPr>
                                      <w:rFonts w:eastAsia="Times New Roman" w:cs="Arial"/>
                                      <w:bCs/>
                                      <w:vertAlign w:val="superscript"/>
                                    </w:rPr>
                                    <w:t>th</w:t>
                                  </w:r>
                                  <w:r>
                                    <w:rPr>
                                      <w:rFonts w:eastAsia="Times New Roman" w:cs="Arial"/>
                                      <w:bCs/>
                                    </w:rPr>
                                    <w:t xml:space="preserve"> </w:t>
                                  </w:r>
                                  <w:r w:rsidR="00792543">
                                    <w:rPr>
                                      <w:rFonts w:eastAsia="Times New Roman" w:cs="Arial"/>
                                      <w:bCs/>
                                    </w:rPr>
                                    <w:t>January</w:t>
                                  </w:r>
                                  <w:r w:rsidR="00147E45">
                                    <w:rPr>
                                      <w:rFonts w:eastAsia="Times New Roman" w:cs="Arial"/>
                                      <w:bCs/>
                                    </w:rPr>
                                    <w:t xml:space="preserve"> 202</w:t>
                                  </w:r>
                                  <w:r w:rsidR="00244D48">
                                    <w:rPr>
                                      <w:rFonts w:eastAsia="Times New Roman" w:cs="Arial"/>
                                      <w:bCs/>
                                    </w:rPr>
                                    <w:t>6</w:t>
                                  </w:r>
                                </w:p>
                              </w:tc>
                            </w:tr>
                            <w:tr w:rsidR="0062523E" w:rsidRPr="00754203" w14:paraId="486DDFCF" w14:textId="77777777" w:rsidTr="004D0906">
                              <w:trPr>
                                <w:trHeight w:val="327"/>
                              </w:trPr>
                              <w:tc>
                                <w:tcPr>
                                  <w:tcW w:w="2822" w:type="dxa"/>
                                  <w:vAlign w:val="center"/>
                                </w:tcPr>
                                <w:p w14:paraId="564F1BB8" w14:textId="77777777" w:rsidR="0062523E" w:rsidRPr="00C8274B" w:rsidRDefault="0062523E" w:rsidP="004D0906">
                                  <w:pPr>
                                    <w:pStyle w:val="Header"/>
                                    <w:rPr>
                                      <w:rFonts w:eastAsia="Times New Roman" w:cs="Arial"/>
                                      <w:bCs/>
                                    </w:rPr>
                                  </w:pPr>
                                  <w:r>
                                    <w:rPr>
                                      <w:rFonts w:eastAsia="Times New Roman" w:cs="Arial"/>
                                      <w:bCs/>
                                    </w:rPr>
                                    <w:t>Authorised by</w:t>
                                  </w:r>
                                </w:p>
                              </w:tc>
                              <w:tc>
                                <w:tcPr>
                                  <w:tcW w:w="2822" w:type="dxa"/>
                                  <w:vAlign w:val="center"/>
                                </w:tcPr>
                                <w:p w14:paraId="33E73876" w14:textId="4237B39A" w:rsidR="0062523E" w:rsidRPr="009903EE" w:rsidRDefault="0062523E" w:rsidP="004D0906">
                                  <w:pPr>
                                    <w:pStyle w:val="Header"/>
                                    <w:rPr>
                                      <w:rFonts w:eastAsia="Times New Roman" w:cs="Arial"/>
                                      <w:bCs/>
                                    </w:rPr>
                                  </w:pPr>
                                  <w:r>
                                    <w:rPr>
                                      <w:rFonts w:eastAsia="Times New Roman" w:cs="Arial"/>
                                      <w:bCs/>
                                    </w:rPr>
                                    <w:t>Angela Chalmers</w:t>
                                  </w:r>
                                </w:p>
                              </w:tc>
                            </w:tr>
                            <w:tr w:rsidR="0062523E" w:rsidRPr="00754203" w14:paraId="217B44B4" w14:textId="77777777" w:rsidTr="004D0906">
                              <w:trPr>
                                <w:trHeight w:val="327"/>
                              </w:trPr>
                              <w:tc>
                                <w:tcPr>
                                  <w:tcW w:w="2822" w:type="dxa"/>
                                  <w:vAlign w:val="center"/>
                                </w:tcPr>
                                <w:p w14:paraId="3A2FD2FA" w14:textId="77777777" w:rsidR="0062523E" w:rsidRPr="00C8274B" w:rsidRDefault="0062523E" w:rsidP="004D0906">
                                  <w:pPr>
                                    <w:pStyle w:val="Header"/>
                                    <w:rPr>
                                      <w:rFonts w:eastAsia="Times New Roman" w:cs="Arial"/>
                                      <w:bCs/>
                                    </w:rPr>
                                  </w:pPr>
                                  <w:r w:rsidRPr="00C8274B">
                                    <w:rPr>
                                      <w:rFonts w:eastAsia="Times New Roman" w:cs="Arial"/>
                                      <w:bCs/>
                                    </w:rPr>
                                    <w:t>Version No</w:t>
                                  </w:r>
                                </w:p>
                              </w:tc>
                              <w:tc>
                                <w:tcPr>
                                  <w:tcW w:w="2822" w:type="dxa"/>
                                  <w:vAlign w:val="center"/>
                                </w:tcPr>
                                <w:p w14:paraId="57BDA54C" w14:textId="58598D95" w:rsidR="0062523E" w:rsidRPr="00C8274B" w:rsidRDefault="0062523E" w:rsidP="004D0906">
                                  <w:pPr>
                                    <w:pStyle w:val="Header"/>
                                    <w:rPr>
                                      <w:rFonts w:eastAsia="Times New Roman" w:cs="Arial"/>
                                      <w:bCs/>
                                    </w:rPr>
                                  </w:pPr>
                                  <w:r>
                                    <w:rPr>
                                      <w:rFonts w:eastAsia="Times New Roman" w:cs="Arial"/>
                                      <w:bCs/>
                                    </w:rPr>
                                    <w:t>0</w:t>
                                  </w:r>
                                  <w:r w:rsidR="00244D48">
                                    <w:rPr>
                                      <w:rFonts w:eastAsia="Times New Roman" w:cs="Arial"/>
                                      <w:bCs/>
                                    </w:rPr>
                                    <w:t>5</w:t>
                                  </w:r>
                                </w:p>
                              </w:tc>
                            </w:tr>
                          </w:tbl>
                          <w:p w14:paraId="11077D0B" w14:textId="77777777" w:rsidR="0062523E" w:rsidRDefault="0062523E" w:rsidP="006252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EA618A" id="_x0000_t202" coordsize="21600,21600" o:spt="202" path="m,l,21600r21600,l21600,xe">
                <v:stroke joinstyle="miter"/>
                <v:path gradientshapeok="t" o:connecttype="rect"/>
              </v:shapetype>
              <v:shape id="Text Box 2" o:spid="_x0000_s1026" type="#_x0000_t202" style="position:absolute;margin-left:219.95pt;margin-top:.6pt;width:286pt;height:1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" stroked="f">
                <v:textbox>
                  <w:txbxContent>
                    <w:tbl>
                      <w:tblPr>
                        <w:tblW w:w="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822"/>
                      </w:tblGrid>
                      <w:tr w:rsidR="0062523E" w:rsidRPr="00754203" w14:paraId="4AD67985" w14:textId="77777777" w:rsidTr="004D0906">
                        <w:trPr>
                          <w:trHeight w:val="312"/>
                        </w:trPr>
                        <w:tc>
                          <w:tcPr>
                            <w:tcW w:w="2822" w:type="dxa"/>
                            <w:vAlign w:val="center"/>
                          </w:tcPr>
                          <w:p w14:paraId="5BB0B96D" w14:textId="77777777" w:rsidR="0062523E" w:rsidRPr="00C8274B" w:rsidRDefault="0062523E" w:rsidP="004D0906">
                            <w:pPr>
                              <w:pStyle w:val="Header"/>
                              <w:rPr>
                                <w:rFonts w:eastAsia="Times New Roman" w:cs="Arial"/>
                                <w:bCs/>
                              </w:rPr>
                            </w:pPr>
                            <w:r w:rsidRPr="00C8274B">
                              <w:rPr>
                                <w:rFonts w:eastAsia="Times New Roman" w:cs="Arial"/>
                                <w:bCs/>
                              </w:rPr>
                              <w:t>Responsible Person</w:t>
                            </w:r>
                          </w:p>
                        </w:tc>
                        <w:tc>
                          <w:tcPr>
                            <w:tcW w:w="2822" w:type="dxa"/>
                            <w:vAlign w:val="center"/>
                          </w:tcPr>
                          <w:p w14:paraId="25C67DD7" w14:textId="77777777" w:rsidR="0062523E" w:rsidRPr="00C8274B" w:rsidRDefault="0062523E" w:rsidP="004D0906">
                            <w:pPr>
                              <w:pStyle w:val="Header"/>
                              <w:rPr>
                                <w:rFonts w:eastAsia="Times New Roman" w:cs="Arial"/>
                                <w:bCs/>
                              </w:rPr>
                            </w:pPr>
                            <w:r>
                              <w:rPr>
                                <w:rFonts w:eastAsia="Times New Roman" w:cs="Arial"/>
                                <w:bCs/>
                              </w:rPr>
                              <w:t>Registered Manager</w:t>
                            </w:r>
                          </w:p>
                        </w:tc>
                      </w:tr>
                      <w:tr w:rsidR="0062523E" w:rsidRPr="00754203" w14:paraId="4B36BE79" w14:textId="77777777" w:rsidTr="004D0906">
                        <w:trPr>
                          <w:trHeight w:val="312"/>
                        </w:trPr>
                        <w:tc>
                          <w:tcPr>
                            <w:tcW w:w="2822" w:type="dxa"/>
                            <w:vAlign w:val="center"/>
                          </w:tcPr>
                          <w:p w14:paraId="2100CA0C" w14:textId="77777777" w:rsidR="0062523E" w:rsidRPr="00C8274B" w:rsidRDefault="0062523E" w:rsidP="004D0906">
                            <w:pPr>
                              <w:pStyle w:val="Header"/>
                              <w:rPr>
                                <w:rFonts w:eastAsia="Times New Roman" w:cs="Arial"/>
                                <w:bCs/>
                              </w:rPr>
                            </w:pPr>
                            <w:r w:rsidRPr="00C8274B">
                              <w:rPr>
                                <w:rFonts w:eastAsia="Times New Roman" w:cs="Arial"/>
                                <w:bCs/>
                              </w:rPr>
                              <w:t>Date Issued</w:t>
                            </w:r>
                          </w:p>
                        </w:tc>
                        <w:tc>
                          <w:tcPr>
                            <w:tcW w:w="2822" w:type="dxa"/>
                            <w:vAlign w:val="center"/>
                          </w:tcPr>
                          <w:p w14:paraId="3653E2F6" w14:textId="5A87BC46" w:rsidR="0062523E" w:rsidRPr="00C8274B" w:rsidRDefault="0062523E" w:rsidP="004D0906">
                            <w:pPr>
                              <w:pStyle w:val="Header"/>
                              <w:rPr>
                                <w:rFonts w:eastAsia="Times New Roman" w:cs="Arial"/>
                                <w:bCs/>
                              </w:rPr>
                            </w:pPr>
                            <w:r>
                              <w:rPr>
                                <w:rFonts w:eastAsia="Times New Roman" w:cs="Arial"/>
                                <w:bCs/>
                              </w:rPr>
                              <w:t>9</w:t>
                            </w:r>
                            <w:r w:rsidRPr="0062523E">
                              <w:rPr>
                                <w:rFonts w:eastAsia="Times New Roman" w:cs="Arial"/>
                                <w:bCs/>
                                <w:vertAlign w:val="superscript"/>
                              </w:rPr>
                              <w:t>th</w:t>
                            </w:r>
                            <w:r>
                              <w:rPr>
                                <w:rFonts w:eastAsia="Times New Roman" w:cs="Arial"/>
                                <w:bCs/>
                              </w:rPr>
                              <w:t xml:space="preserve"> June 2019</w:t>
                            </w:r>
                          </w:p>
                        </w:tc>
                      </w:tr>
                      <w:tr w:rsidR="0062523E" w:rsidRPr="00754203" w14:paraId="53D966F1" w14:textId="77777777" w:rsidTr="004D0906">
                        <w:trPr>
                          <w:trHeight w:val="312"/>
                        </w:trPr>
                        <w:tc>
                          <w:tcPr>
                            <w:tcW w:w="2822" w:type="dxa"/>
                            <w:vAlign w:val="center"/>
                          </w:tcPr>
                          <w:p w14:paraId="0E361043" w14:textId="77777777" w:rsidR="0062523E" w:rsidRPr="00C8274B" w:rsidRDefault="0062523E" w:rsidP="004D0906">
                            <w:pPr>
                              <w:pStyle w:val="Header"/>
                              <w:rPr>
                                <w:rFonts w:eastAsia="Times New Roman" w:cs="Arial"/>
                                <w:bCs/>
                              </w:rPr>
                            </w:pPr>
                            <w:r w:rsidRPr="00C8274B">
                              <w:rPr>
                                <w:rFonts w:eastAsia="Times New Roman" w:cs="Arial"/>
                                <w:bCs/>
                              </w:rPr>
                              <w:t>Next Review Date</w:t>
                            </w:r>
                          </w:p>
                        </w:tc>
                        <w:tc>
                          <w:tcPr>
                            <w:tcW w:w="2822" w:type="dxa"/>
                            <w:vAlign w:val="center"/>
                          </w:tcPr>
                          <w:p w14:paraId="4B1A87D2" w14:textId="77777777" w:rsidR="0062523E" w:rsidRPr="00C8274B" w:rsidRDefault="0062523E" w:rsidP="004D0906">
                            <w:pPr>
                              <w:pStyle w:val="Header"/>
                              <w:rPr>
                                <w:rFonts w:eastAsia="Times New Roman" w:cs="Arial"/>
                                <w:bCs/>
                              </w:rPr>
                            </w:pPr>
                            <w:r>
                              <w:rPr>
                                <w:rFonts w:eastAsia="Times New Roman" w:cs="Arial"/>
                                <w:bCs/>
                              </w:rPr>
                              <w:t>Every two years</w:t>
                            </w:r>
                          </w:p>
                        </w:tc>
                      </w:tr>
                      <w:tr w:rsidR="0026280D" w:rsidRPr="00754203" w14:paraId="1D8DD55B" w14:textId="77777777" w:rsidTr="004D0906">
                        <w:trPr>
                          <w:trHeight w:val="312"/>
                        </w:trPr>
                        <w:tc>
                          <w:tcPr>
                            <w:tcW w:w="2822" w:type="dxa"/>
                            <w:vAlign w:val="center"/>
                          </w:tcPr>
                          <w:p w14:paraId="46F0FE33" w14:textId="5F91F658" w:rsidR="0026280D" w:rsidRPr="00C8274B" w:rsidRDefault="0026280D" w:rsidP="004D0906">
                            <w:pPr>
                              <w:pStyle w:val="Header"/>
                              <w:rPr>
                                <w:rFonts w:eastAsia="Times New Roman" w:cs="Arial"/>
                                <w:bCs/>
                              </w:rPr>
                            </w:pPr>
                            <w:r>
                              <w:rPr>
                                <w:rFonts w:eastAsia="Times New Roman" w:cs="Arial"/>
                                <w:bCs/>
                              </w:rPr>
                              <w:t>Reviewed</w:t>
                            </w:r>
                          </w:p>
                        </w:tc>
                        <w:tc>
                          <w:tcPr>
                            <w:tcW w:w="2822" w:type="dxa"/>
                            <w:vAlign w:val="center"/>
                          </w:tcPr>
                          <w:p w14:paraId="2654C81D" w14:textId="263B2284" w:rsidR="0026280D" w:rsidRDefault="0026280D" w:rsidP="004D0906">
                            <w:pPr>
                              <w:pStyle w:val="Header"/>
                              <w:rPr>
                                <w:rFonts w:eastAsia="Times New Roman" w:cs="Arial"/>
                                <w:bCs/>
                              </w:rPr>
                            </w:pPr>
                            <w:r>
                              <w:rPr>
                                <w:rFonts w:eastAsia="Times New Roman" w:cs="Arial"/>
                                <w:bCs/>
                              </w:rPr>
                              <w:t>10</w:t>
                            </w:r>
                            <w:r w:rsidRPr="0026280D">
                              <w:rPr>
                                <w:rFonts w:eastAsia="Times New Roman" w:cs="Arial"/>
                                <w:bCs/>
                                <w:vertAlign w:val="superscript"/>
                              </w:rPr>
                              <w:t>th</w:t>
                            </w:r>
                            <w:r>
                              <w:rPr>
                                <w:rFonts w:eastAsia="Times New Roman" w:cs="Arial"/>
                                <w:bCs/>
                              </w:rPr>
                              <w:t xml:space="preserve"> </w:t>
                            </w:r>
                            <w:r w:rsidR="00792543">
                              <w:rPr>
                                <w:rFonts w:eastAsia="Times New Roman" w:cs="Arial"/>
                                <w:bCs/>
                              </w:rPr>
                              <w:t>January</w:t>
                            </w:r>
                            <w:r w:rsidR="00147E45">
                              <w:rPr>
                                <w:rFonts w:eastAsia="Times New Roman" w:cs="Arial"/>
                                <w:bCs/>
                              </w:rPr>
                              <w:t xml:space="preserve"> 202</w:t>
                            </w:r>
                            <w:r w:rsidR="00244D48">
                              <w:rPr>
                                <w:rFonts w:eastAsia="Times New Roman" w:cs="Arial"/>
                                <w:bCs/>
                              </w:rPr>
                              <w:t>6</w:t>
                            </w:r>
                          </w:p>
                        </w:tc>
                      </w:tr>
                      <w:tr w:rsidR="0062523E" w:rsidRPr="00754203" w14:paraId="486DDFCF" w14:textId="77777777" w:rsidTr="004D0906">
                        <w:trPr>
                          <w:trHeight w:val="327"/>
                        </w:trPr>
                        <w:tc>
                          <w:tcPr>
                            <w:tcW w:w="2822" w:type="dxa"/>
                            <w:vAlign w:val="center"/>
                          </w:tcPr>
                          <w:p w14:paraId="564F1BB8" w14:textId="77777777" w:rsidR="0062523E" w:rsidRPr="00C8274B" w:rsidRDefault="0062523E" w:rsidP="004D0906">
                            <w:pPr>
                              <w:pStyle w:val="Header"/>
                              <w:rPr>
                                <w:rFonts w:eastAsia="Times New Roman" w:cs="Arial"/>
                                <w:bCs/>
                              </w:rPr>
                            </w:pPr>
                            <w:r>
                              <w:rPr>
                                <w:rFonts w:eastAsia="Times New Roman" w:cs="Arial"/>
                                <w:bCs/>
                              </w:rPr>
                              <w:t>Authorised by</w:t>
                            </w:r>
                          </w:p>
                        </w:tc>
                        <w:tc>
                          <w:tcPr>
                            <w:tcW w:w="2822" w:type="dxa"/>
                            <w:vAlign w:val="center"/>
                          </w:tcPr>
                          <w:p w14:paraId="33E73876" w14:textId="4237B39A" w:rsidR="0062523E" w:rsidRPr="009903EE" w:rsidRDefault="0062523E" w:rsidP="004D0906">
                            <w:pPr>
                              <w:pStyle w:val="Header"/>
                              <w:rPr>
                                <w:rFonts w:eastAsia="Times New Roman" w:cs="Arial"/>
                                <w:bCs/>
                              </w:rPr>
                            </w:pPr>
                            <w:r>
                              <w:rPr>
                                <w:rFonts w:eastAsia="Times New Roman" w:cs="Arial"/>
                                <w:bCs/>
                              </w:rPr>
                              <w:t>Angela Chalmers</w:t>
                            </w:r>
                          </w:p>
                        </w:tc>
                      </w:tr>
                      <w:tr w:rsidR="0062523E" w:rsidRPr="00754203" w14:paraId="217B44B4" w14:textId="77777777" w:rsidTr="004D0906">
                        <w:trPr>
                          <w:trHeight w:val="327"/>
                        </w:trPr>
                        <w:tc>
                          <w:tcPr>
                            <w:tcW w:w="2822" w:type="dxa"/>
                            <w:vAlign w:val="center"/>
                          </w:tcPr>
                          <w:p w14:paraId="3A2FD2FA" w14:textId="77777777" w:rsidR="0062523E" w:rsidRPr="00C8274B" w:rsidRDefault="0062523E" w:rsidP="004D0906">
                            <w:pPr>
                              <w:pStyle w:val="Header"/>
                              <w:rPr>
                                <w:rFonts w:eastAsia="Times New Roman" w:cs="Arial"/>
                                <w:bCs/>
                              </w:rPr>
                            </w:pPr>
                            <w:r w:rsidRPr="00C8274B">
                              <w:rPr>
                                <w:rFonts w:eastAsia="Times New Roman" w:cs="Arial"/>
                                <w:bCs/>
                              </w:rPr>
                              <w:t>Version No</w:t>
                            </w:r>
                          </w:p>
                        </w:tc>
                        <w:tc>
                          <w:tcPr>
                            <w:tcW w:w="2822" w:type="dxa"/>
                            <w:vAlign w:val="center"/>
                          </w:tcPr>
                          <w:p w14:paraId="57BDA54C" w14:textId="58598D95" w:rsidR="0062523E" w:rsidRPr="00C8274B" w:rsidRDefault="0062523E" w:rsidP="004D0906">
                            <w:pPr>
                              <w:pStyle w:val="Header"/>
                              <w:rPr>
                                <w:rFonts w:eastAsia="Times New Roman" w:cs="Arial"/>
                                <w:bCs/>
                              </w:rPr>
                            </w:pPr>
                            <w:r>
                              <w:rPr>
                                <w:rFonts w:eastAsia="Times New Roman" w:cs="Arial"/>
                                <w:bCs/>
                              </w:rPr>
                              <w:t>0</w:t>
                            </w:r>
                            <w:r w:rsidR="00244D48">
                              <w:rPr>
                                <w:rFonts w:eastAsia="Times New Roman" w:cs="Arial"/>
                                <w:bCs/>
                              </w:rPr>
                              <w:t>5</w:t>
                            </w:r>
                          </w:p>
                        </w:tc>
                      </w:tr>
                    </w:tbl>
                    <w:p w14:paraId="11077D0B" w14:textId="77777777" w:rsidR="0062523E" w:rsidRDefault="0062523E" w:rsidP="0062523E"/>
                  </w:txbxContent>
                </v:textbox>
              </v:shape>
            </w:pict>
          </mc:Fallback>
        </mc:AlternateContent>
      </w:r>
    </w:p>
    <w:p w14:paraId="39DAC310"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87A1E86" w14:textId="0E1C1F8F" w:rsidR="0062523E" w:rsidRPr="0062523E" w:rsidRDefault="0062523E" w:rsidP="0062523E">
      <w:pPr>
        <w:tabs>
          <w:tab w:val="center" w:pos="4513"/>
          <w:tab w:val="right" w:pos="9026"/>
        </w:tabs>
        <w:spacing w:after="0" w:line="240" w:lineRule="auto"/>
        <w:rPr>
          <w:rFonts w:ascii="Arial" w:eastAsia="Calibri" w:hAnsi="Arial" w:cs="Arial"/>
          <w:b/>
          <w:bCs/>
        </w:rPr>
      </w:pPr>
    </w:p>
    <w:p w14:paraId="1FF1A8C3"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14E40F84"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0C340A28" w14:textId="77777777" w:rsidR="0062523E" w:rsidRPr="0062523E" w:rsidRDefault="0062523E" w:rsidP="0062523E">
      <w:pPr>
        <w:tabs>
          <w:tab w:val="center" w:pos="4513"/>
          <w:tab w:val="right" w:pos="9026"/>
        </w:tabs>
        <w:spacing w:after="0" w:line="240" w:lineRule="auto"/>
        <w:rPr>
          <w:rFonts w:ascii="Arial" w:eastAsia="Calibri" w:hAnsi="Arial" w:cs="Arial"/>
          <w:b/>
          <w:bCs/>
        </w:rPr>
      </w:pPr>
    </w:p>
    <w:p w14:paraId="3EB57BFE" w14:textId="77777777" w:rsidR="005860E8" w:rsidRDefault="005860E8" w:rsidP="0062523E">
      <w:pPr>
        <w:spacing w:after="0" w:line="240" w:lineRule="auto"/>
        <w:rPr>
          <w:rFonts w:ascii="Arial" w:eastAsia="Calibri" w:hAnsi="Arial" w:cs="Arial"/>
          <w:b/>
          <w:bCs/>
        </w:rPr>
      </w:pPr>
    </w:p>
    <w:p w14:paraId="793D3458" w14:textId="237BB20F" w:rsidR="005860E8" w:rsidRDefault="005860E8" w:rsidP="005860E8">
      <w:pPr>
        <w:pStyle w:val="ListParagraph"/>
        <w:numPr>
          <w:ilvl w:val="0"/>
          <w:numId w:val="18"/>
        </w:numPr>
        <w:spacing w:after="0" w:line="240" w:lineRule="auto"/>
        <w:rPr>
          <w:rFonts w:ascii="Arial" w:hAnsi="Arial" w:cs="Arial"/>
          <w:sz w:val="24"/>
          <w:szCs w:val="24"/>
        </w:rPr>
      </w:pPr>
      <w:r w:rsidRPr="005860E8">
        <w:rPr>
          <w:rFonts w:ascii="Arial" w:hAnsi="Arial" w:cs="Arial"/>
          <w:b/>
          <w:sz w:val="24"/>
          <w:szCs w:val="24"/>
        </w:rPr>
        <w:lastRenderedPageBreak/>
        <w:t>Introduction</w:t>
      </w:r>
    </w:p>
    <w:p w14:paraId="5B6AAA69" w14:textId="77777777" w:rsidR="005860E8" w:rsidRPr="005860E8" w:rsidRDefault="005860E8" w:rsidP="005860E8">
      <w:pPr>
        <w:pStyle w:val="ListParagraph"/>
        <w:spacing w:after="0" w:line="240" w:lineRule="auto"/>
        <w:rPr>
          <w:rFonts w:ascii="Arial" w:hAnsi="Arial" w:cs="Arial"/>
          <w:sz w:val="24"/>
          <w:szCs w:val="24"/>
        </w:rPr>
      </w:pPr>
    </w:p>
    <w:p w14:paraId="111CC633" w14:textId="77777777" w:rsidR="005860E8" w:rsidRPr="003928BA" w:rsidRDefault="005860E8" w:rsidP="005860E8">
      <w:pPr>
        <w:spacing w:after="0" w:line="240" w:lineRule="auto"/>
        <w:ind w:firstLine="360"/>
        <w:rPr>
          <w:rFonts w:ascii="Arial" w:hAnsi="Arial" w:cs="Arial"/>
          <w:sz w:val="24"/>
          <w:szCs w:val="24"/>
        </w:rPr>
      </w:pPr>
      <w:r w:rsidRPr="005860E8">
        <w:rPr>
          <w:rFonts w:ascii="Arial" w:hAnsi="Arial" w:cs="Arial"/>
          <w:sz w:val="24"/>
          <w:szCs w:val="24"/>
        </w:rPr>
        <w:t xml:space="preserve">The effects of harming a patient can have devastating emotional and physical </w:t>
      </w:r>
      <w:r w:rsidRPr="003928BA">
        <w:rPr>
          <w:rFonts w:ascii="Arial" w:hAnsi="Arial" w:cs="Arial"/>
          <w:sz w:val="24"/>
          <w:szCs w:val="24"/>
        </w:rPr>
        <w:t xml:space="preserve">consequences for patients, their families, and carers. It can also be distressing for the professionals involved. Being open and honest about what happened - discussing the incident fully, openly and compassionately - can help all those involved cope better with the consequences of harm, whether potential or actual, in managing the event </w:t>
      </w:r>
      <w:proofErr w:type="gramStart"/>
      <w:r w:rsidRPr="003928BA">
        <w:rPr>
          <w:rFonts w:ascii="Arial" w:hAnsi="Arial" w:cs="Arial"/>
          <w:sz w:val="24"/>
          <w:szCs w:val="24"/>
        </w:rPr>
        <w:t>and also</w:t>
      </w:r>
      <w:proofErr w:type="gramEnd"/>
      <w:r w:rsidRPr="003928BA">
        <w:rPr>
          <w:rFonts w:ascii="Arial" w:hAnsi="Arial" w:cs="Arial"/>
          <w:sz w:val="24"/>
          <w:szCs w:val="24"/>
        </w:rPr>
        <w:t xml:space="preserve"> in coping in the longer term. In addition, being open and candid when things go wrong ensures that the investigation gets to the root cause of the event and promotes organisational learning. </w:t>
      </w:r>
    </w:p>
    <w:p w14:paraId="5E0FC87E" w14:textId="76DB16F3" w:rsidR="005860E8" w:rsidRPr="003928BA" w:rsidRDefault="005860E8" w:rsidP="005860E8">
      <w:pPr>
        <w:spacing w:after="0" w:line="240" w:lineRule="auto"/>
        <w:ind w:firstLine="360"/>
        <w:rPr>
          <w:rFonts w:ascii="Arial" w:hAnsi="Arial" w:cs="Arial"/>
          <w:sz w:val="24"/>
          <w:szCs w:val="24"/>
        </w:rPr>
      </w:pPr>
      <w:r w:rsidRPr="003928BA">
        <w:rPr>
          <w:rFonts w:ascii="Arial" w:hAnsi="Arial" w:cs="Arial"/>
          <w:sz w:val="24"/>
          <w:szCs w:val="24"/>
        </w:rPr>
        <w:t xml:space="preserve">The Duty of Candour is a contractual requirement for all bodies delivering patient care in the UK under the DH Operating Framework and is included as a professional responsibility under the NHS Constitution. Healthcare professionals are also bound by an ethical duty of candour as outlined by their professional body (NMC7). </w:t>
      </w:r>
    </w:p>
    <w:p w14:paraId="64A46DC4" w14:textId="77777777" w:rsidR="005860E8" w:rsidRPr="003928BA" w:rsidRDefault="005860E8" w:rsidP="005860E8">
      <w:pPr>
        <w:spacing w:after="0" w:line="240" w:lineRule="auto"/>
        <w:ind w:firstLine="360"/>
        <w:rPr>
          <w:rFonts w:ascii="Arial" w:hAnsi="Arial" w:cs="Arial"/>
          <w:sz w:val="24"/>
          <w:szCs w:val="24"/>
        </w:rPr>
      </w:pPr>
    </w:p>
    <w:p w14:paraId="72A1C601" w14:textId="4D39469F" w:rsidR="005860E8" w:rsidRPr="003928BA" w:rsidRDefault="005860E8" w:rsidP="005860E8">
      <w:pPr>
        <w:spacing w:after="0" w:line="240" w:lineRule="auto"/>
        <w:ind w:firstLine="360"/>
        <w:rPr>
          <w:rFonts w:ascii="Arial" w:hAnsi="Arial" w:cs="Arial"/>
          <w:sz w:val="24"/>
          <w:szCs w:val="24"/>
        </w:rPr>
      </w:pPr>
      <w:r w:rsidRPr="003928BA">
        <w:rPr>
          <w:rFonts w:ascii="Arial" w:hAnsi="Arial" w:cs="Arial"/>
          <w:sz w:val="24"/>
          <w:szCs w:val="24"/>
        </w:rPr>
        <w:t>The introduction of Regulation 20 is a direct response to the recommendations of the Francis Inquiry report into Mid Staffordshire NHS Foundation Trust which recommended that a statutory duty of candour be imposed on healthcare providers. Latch On Lanarkshire supports this approach wholeheartedly as we recognise our responsibility to patients and their families</w:t>
      </w:r>
    </w:p>
    <w:p w14:paraId="09D4720D" w14:textId="77777777" w:rsidR="005860E8" w:rsidRPr="003928BA" w:rsidRDefault="005860E8" w:rsidP="005860E8">
      <w:pPr>
        <w:spacing w:after="0" w:line="240" w:lineRule="auto"/>
        <w:ind w:firstLine="360"/>
        <w:rPr>
          <w:rFonts w:ascii="Arial" w:hAnsi="Arial" w:cs="Arial"/>
          <w:sz w:val="24"/>
          <w:szCs w:val="24"/>
        </w:rPr>
      </w:pPr>
    </w:p>
    <w:p w14:paraId="221D61D4" w14:textId="27D2509D" w:rsidR="0062523E" w:rsidRPr="003928BA" w:rsidRDefault="0062523E" w:rsidP="005860E8">
      <w:pPr>
        <w:pStyle w:val="ListParagraph"/>
        <w:numPr>
          <w:ilvl w:val="0"/>
          <w:numId w:val="18"/>
        </w:numPr>
        <w:spacing w:after="0" w:line="240" w:lineRule="auto"/>
        <w:rPr>
          <w:rFonts w:ascii="Arial" w:eastAsia="Times New Roman" w:hAnsi="Arial" w:cs="Arial"/>
          <w:b/>
          <w:sz w:val="24"/>
          <w:szCs w:val="24"/>
          <w:lang w:val="en-US"/>
        </w:rPr>
      </w:pPr>
      <w:r w:rsidRPr="003928BA">
        <w:rPr>
          <w:rFonts w:ascii="Arial" w:eastAsia="Times New Roman" w:hAnsi="Arial" w:cs="Arial"/>
          <w:b/>
          <w:sz w:val="24"/>
          <w:szCs w:val="24"/>
          <w:lang w:val="en-US"/>
        </w:rPr>
        <w:t>AIM</w:t>
      </w:r>
    </w:p>
    <w:p w14:paraId="4A6B4FD5" w14:textId="77777777" w:rsidR="005860E8" w:rsidRPr="003928BA" w:rsidRDefault="005860E8" w:rsidP="005860E8">
      <w:pPr>
        <w:pStyle w:val="ListParagraph"/>
        <w:spacing w:after="0" w:line="240" w:lineRule="auto"/>
        <w:rPr>
          <w:rFonts w:ascii="Arial" w:eastAsia="Times New Roman" w:hAnsi="Arial" w:cs="Arial"/>
          <w:b/>
          <w:sz w:val="24"/>
          <w:szCs w:val="24"/>
          <w:lang w:val="en-US"/>
        </w:rPr>
      </w:pPr>
    </w:p>
    <w:p w14:paraId="5C3EC4DA" w14:textId="1F31D693" w:rsidR="0062523E" w:rsidRPr="0062523E" w:rsidRDefault="0062523E" w:rsidP="005860E8">
      <w:pPr>
        <w:spacing w:after="0" w:line="240" w:lineRule="auto"/>
        <w:ind w:firstLine="360"/>
        <w:rPr>
          <w:rFonts w:ascii="Arial" w:eastAsia="Times New Roman" w:hAnsi="Arial" w:cs="Arial"/>
          <w:b/>
          <w:sz w:val="24"/>
          <w:szCs w:val="24"/>
          <w:lang w:val="en-US"/>
        </w:rPr>
      </w:pPr>
      <w:r w:rsidRPr="003928BA">
        <w:rPr>
          <w:rFonts w:ascii="Arial" w:eastAsia="Times New Roman" w:hAnsi="Arial" w:cs="Arial"/>
          <w:sz w:val="24"/>
          <w:szCs w:val="24"/>
        </w:rPr>
        <w:t>Latch On Lanarkshire</w:t>
      </w:r>
      <w:r w:rsidRPr="0062523E">
        <w:rPr>
          <w:rFonts w:ascii="Arial" w:eastAsia="Times New Roman" w:hAnsi="Arial" w:cs="Arial"/>
          <w:sz w:val="24"/>
          <w:szCs w:val="24"/>
        </w:rPr>
        <w:t xml:space="preserve"> follows the policy of </w:t>
      </w:r>
      <w:r w:rsidR="005860E8" w:rsidRPr="003928BA">
        <w:rPr>
          <w:rFonts w:ascii="Arial" w:eastAsia="Times New Roman" w:hAnsi="Arial" w:cs="Arial"/>
          <w:sz w:val="24"/>
          <w:szCs w:val="24"/>
        </w:rPr>
        <w:t>being o</w:t>
      </w:r>
      <w:r w:rsidRPr="0062523E">
        <w:rPr>
          <w:rFonts w:ascii="Arial" w:eastAsia="Times New Roman" w:hAnsi="Arial" w:cs="Arial"/>
          <w:sz w:val="24"/>
          <w:szCs w:val="24"/>
        </w:rPr>
        <w:t xml:space="preserve">pen </w:t>
      </w:r>
      <w:r w:rsidRPr="003928BA">
        <w:rPr>
          <w:rFonts w:ascii="Arial" w:eastAsia="Times New Roman" w:hAnsi="Arial" w:cs="Arial"/>
          <w:sz w:val="24"/>
          <w:szCs w:val="24"/>
        </w:rPr>
        <w:t xml:space="preserve">and </w:t>
      </w:r>
      <w:r w:rsidR="005860E8" w:rsidRPr="003928BA">
        <w:rPr>
          <w:rFonts w:ascii="Arial" w:eastAsia="Times New Roman" w:hAnsi="Arial" w:cs="Arial"/>
          <w:sz w:val="24"/>
          <w:szCs w:val="24"/>
        </w:rPr>
        <w:t>candid</w:t>
      </w:r>
      <w:r w:rsidRPr="003928BA">
        <w:rPr>
          <w:rFonts w:ascii="Arial" w:eastAsia="Times New Roman" w:hAnsi="Arial" w:cs="Arial"/>
          <w:sz w:val="24"/>
          <w:szCs w:val="24"/>
        </w:rPr>
        <w:t xml:space="preserve"> </w:t>
      </w:r>
      <w:r w:rsidRPr="0062523E">
        <w:rPr>
          <w:rFonts w:ascii="Arial" w:eastAsia="Times New Roman" w:hAnsi="Arial" w:cs="Arial"/>
          <w:sz w:val="24"/>
          <w:szCs w:val="24"/>
        </w:rPr>
        <w:t xml:space="preserve">as set out in the principles developed for healthcare staff to use when communicating with patients, their families and carers following a patient safety incident in which a patient has been harmed. </w:t>
      </w:r>
    </w:p>
    <w:p w14:paraId="6F12B9EE" w14:textId="77777777" w:rsidR="0062523E" w:rsidRPr="0062523E" w:rsidRDefault="0062523E" w:rsidP="0062523E">
      <w:pPr>
        <w:spacing w:after="0" w:line="240" w:lineRule="auto"/>
        <w:jc w:val="both"/>
        <w:rPr>
          <w:rFonts w:ascii="Arial" w:eastAsia="Times New Roman" w:hAnsi="Arial" w:cs="Arial"/>
          <w:sz w:val="24"/>
          <w:szCs w:val="24"/>
        </w:rPr>
      </w:pPr>
    </w:p>
    <w:p w14:paraId="3C73DE64" w14:textId="77777777" w:rsidR="0062523E" w:rsidRPr="0062523E" w:rsidRDefault="0062523E" w:rsidP="0062523E">
      <w:pPr>
        <w:spacing w:after="0" w:line="240" w:lineRule="auto"/>
        <w:jc w:val="both"/>
        <w:rPr>
          <w:rFonts w:ascii="Arial" w:eastAsia="Frutiger-LightItalic" w:hAnsi="Arial" w:cs="Arial"/>
          <w:sz w:val="24"/>
          <w:szCs w:val="24"/>
          <w:lang w:eastAsia="en-GB"/>
        </w:rPr>
      </w:pPr>
      <w:r w:rsidRPr="0062523E">
        <w:rPr>
          <w:rFonts w:ascii="Arial" w:eastAsia="Frutiger-LightItalic" w:hAnsi="Arial" w:cs="Arial"/>
          <w:iCs/>
          <w:sz w:val="24"/>
          <w:szCs w:val="24"/>
          <w:lang w:eastAsia="en-GB"/>
        </w:rPr>
        <w:t>Being Open</w:t>
      </w:r>
      <w:r w:rsidRPr="0062523E">
        <w:rPr>
          <w:rFonts w:ascii="Arial" w:eastAsia="Frutiger-LightItalic" w:hAnsi="Arial" w:cs="Arial"/>
          <w:i/>
          <w:iCs/>
          <w:sz w:val="24"/>
          <w:szCs w:val="24"/>
          <w:lang w:eastAsia="en-GB"/>
        </w:rPr>
        <w:t xml:space="preserve"> </w:t>
      </w:r>
      <w:r w:rsidRPr="0062523E">
        <w:rPr>
          <w:rFonts w:ascii="Arial" w:eastAsia="Frutiger-LightItalic" w:hAnsi="Arial" w:cs="Arial"/>
          <w:sz w:val="24"/>
          <w:szCs w:val="24"/>
          <w:lang w:eastAsia="en-GB"/>
        </w:rPr>
        <w:t>involves:</w:t>
      </w:r>
    </w:p>
    <w:p w14:paraId="442770C7" w14:textId="77777777" w:rsidR="0062523E" w:rsidRPr="0062523E" w:rsidRDefault="0062523E" w:rsidP="0062523E">
      <w:pPr>
        <w:spacing w:after="0" w:line="240" w:lineRule="auto"/>
        <w:jc w:val="both"/>
        <w:rPr>
          <w:rFonts w:ascii="Arial" w:eastAsia="Frutiger-LightItalic" w:hAnsi="Arial" w:cs="Arial"/>
          <w:sz w:val="24"/>
          <w:szCs w:val="24"/>
          <w:lang w:eastAsia="en-GB"/>
        </w:rPr>
      </w:pPr>
      <w:r w:rsidRPr="0062523E">
        <w:rPr>
          <w:rFonts w:ascii="Arial" w:eastAsia="Frutiger-LightItalic" w:hAnsi="Arial" w:cs="Arial"/>
          <w:sz w:val="24"/>
          <w:szCs w:val="24"/>
          <w:lang w:eastAsia="en-GB"/>
        </w:rPr>
        <w:t xml:space="preserve">•   Acknowledging, apologising and explaining when things go </w:t>
      </w:r>
      <w:proofErr w:type="gramStart"/>
      <w:r w:rsidRPr="0062523E">
        <w:rPr>
          <w:rFonts w:ascii="Arial" w:eastAsia="Frutiger-LightItalic" w:hAnsi="Arial" w:cs="Arial"/>
          <w:sz w:val="24"/>
          <w:szCs w:val="24"/>
          <w:lang w:eastAsia="en-GB"/>
        </w:rPr>
        <w:t>wrong;</w:t>
      </w:r>
      <w:proofErr w:type="gramEnd"/>
    </w:p>
    <w:p w14:paraId="381E62F4" w14:textId="77777777" w:rsidR="0062523E" w:rsidRPr="0062523E" w:rsidRDefault="0062523E" w:rsidP="0062523E">
      <w:pPr>
        <w:tabs>
          <w:tab w:val="left" w:pos="8222"/>
        </w:tabs>
        <w:spacing w:after="0" w:line="240" w:lineRule="auto"/>
        <w:ind w:left="284" w:hanging="284"/>
        <w:jc w:val="both"/>
        <w:rPr>
          <w:rFonts w:ascii="Arial" w:eastAsia="Frutiger-LightItalic" w:hAnsi="Arial" w:cs="Arial"/>
          <w:sz w:val="24"/>
          <w:szCs w:val="24"/>
          <w:lang w:eastAsia="en-GB"/>
        </w:rPr>
      </w:pPr>
      <w:r w:rsidRPr="0062523E">
        <w:rPr>
          <w:rFonts w:ascii="Arial" w:eastAsia="Frutiger-LightItalic" w:hAnsi="Arial" w:cs="Arial"/>
          <w:sz w:val="24"/>
          <w:szCs w:val="24"/>
          <w:lang w:eastAsia="en-GB"/>
        </w:rPr>
        <w:t xml:space="preserve">•  Conducting a thorough investigation into the incident and reassuring patients, their families and carers that lessons learned will help prevent the incident </w:t>
      </w:r>
      <w:proofErr w:type="gramStart"/>
      <w:r w:rsidRPr="0062523E">
        <w:rPr>
          <w:rFonts w:ascii="Arial" w:eastAsia="Frutiger-LightItalic" w:hAnsi="Arial" w:cs="Arial"/>
          <w:sz w:val="24"/>
          <w:szCs w:val="24"/>
          <w:lang w:eastAsia="en-GB"/>
        </w:rPr>
        <w:t>recurring;</w:t>
      </w:r>
      <w:proofErr w:type="gramEnd"/>
    </w:p>
    <w:p w14:paraId="00C6EA42" w14:textId="77777777" w:rsidR="0062523E" w:rsidRPr="0062523E" w:rsidRDefault="0062523E" w:rsidP="0062523E">
      <w:pPr>
        <w:spacing w:after="0" w:line="240" w:lineRule="auto"/>
        <w:ind w:left="284" w:hanging="284"/>
        <w:jc w:val="both"/>
        <w:rPr>
          <w:rFonts w:ascii="Arial" w:eastAsia="Frutiger-LightItalic" w:hAnsi="Arial" w:cs="Arial"/>
          <w:sz w:val="24"/>
          <w:szCs w:val="24"/>
          <w:lang w:eastAsia="en-GB"/>
        </w:rPr>
      </w:pPr>
      <w:r w:rsidRPr="0062523E">
        <w:rPr>
          <w:rFonts w:ascii="Arial" w:eastAsia="Frutiger-LightItalic" w:hAnsi="Arial" w:cs="Arial"/>
          <w:sz w:val="24"/>
          <w:szCs w:val="24"/>
          <w:lang w:eastAsia="en-GB"/>
        </w:rPr>
        <w:t>•  Providing support for those involved to cope with the physical and psychological consequences of what happened.</w:t>
      </w:r>
    </w:p>
    <w:p w14:paraId="489BCE80" w14:textId="77777777" w:rsidR="0062523E" w:rsidRPr="0062523E" w:rsidRDefault="0062523E" w:rsidP="0062523E">
      <w:pPr>
        <w:spacing w:after="0" w:line="240" w:lineRule="auto"/>
        <w:rPr>
          <w:rFonts w:ascii="Arial" w:eastAsia="Times New Roman" w:hAnsi="Arial" w:cs="Arial"/>
          <w:b/>
          <w:snapToGrid w:val="0"/>
          <w:sz w:val="24"/>
          <w:szCs w:val="24"/>
        </w:rPr>
      </w:pPr>
      <w:bookmarkStart w:id="0" w:name="_Toc339265335"/>
    </w:p>
    <w:p w14:paraId="1C4DCD2F" w14:textId="77777777" w:rsidR="0062523E" w:rsidRPr="0062523E" w:rsidRDefault="0062523E" w:rsidP="0062523E">
      <w:pPr>
        <w:spacing w:after="0" w:line="240" w:lineRule="auto"/>
        <w:rPr>
          <w:rFonts w:ascii="Arial" w:eastAsia="Times New Roman" w:hAnsi="Arial" w:cs="Arial"/>
          <w:b/>
          <w:snapToGrid w:val="0"/>
          <w:sz w:val="24"/>
          <w:szCs w:val="24"/>
        </w:rPr>
      </w:pPr>
      <w:r w:rsidRPr="0062523E">
        <w:rPr>
          <w:rFonts w:ascii="Arial" w:eastAsia="Times New Roman" w:hAnsi="Arial" w:cs="Arial"/>
          <w:b/>
          <w:i/>
          <w:sz w:val="24"/>
          <w:szCs w:val="24"/>
        </w:rPr>
        <w:t>The principles of Being Open</w:t>
      </w:r>
      <w:bookmarkEnd w:id="0"/>
    </w:p>
    <w:p w14:paraId="6FC53EE4" w14:textId="356B6AAC" w:rsidR="0062523E" w:rsidRPr="0062523E" w:rsidRDefault="0062523E" w:rsidP="0062523E">
      <w:pPr>
        <w:spacing w:after="0" w:line="240" w:lineRule="auto"/>
        <w:jc w:val="both"/>
        <w:rPr>
          <w:rFonts w:ascii="Arial" w:eastAsia="Calibri" w:hAnsi="Arial" w:cs="Arial"/>
          <w:sz w:val="24"/>
          <w:szCs w:val="24"/>
          <w:lang w:eastAsia="en-GB"/>
        </w:rPr>
      </w:pPr>
      <w:r w:rsidRPr="0062523E">
        <w:rPr>
          <w:rFonts w:ascii="Arial" w:eastAsia="Calibri" w:hAnsi="Arial" w:cs="Arial"/>
          <w:sz w:val="24"/>
          <w:szCs w:val="24"/>
          <w:lang w:eastAsia="en-GB"/>
        </w:rPr>
        <w:t xml:space="preserve">The following set of principles has been developed to help create and embed a culture of </w:t>
      </w:r>
      <w:r w:rsidR="005860E8" w:rsidRPr="003928BA">
        <w:rPr>
          <w:rFonts w:ascii="Arial" w:eastAsia="Calibri" w:hAnsi="Arial" w:cs="Arial"/>
          <w:sz w:val="24"/>
          <w:szCs w:val="24"/>
          <w:lang w:eastAsia="en-GB"/>
        </w:rPr>
        <w:t>b</w:t>
      </w:r>
      <w:r w:rsidRPr="0062523E">
        <w:rPr>
          <w:rFonts w:ascii="Arial" w:eastAsia="Calibri" w:hAnsi="Arial" w:cs="Arial"/>
          <w:sz w:val="24"/>
          <w:szCs w:val="24"/>
          <w:lang w:eastAsia="en-GB"/>
        </w:rPr>
        <w:t xml:space="preserve">eing </w:t>
      </w:r>
      <w:r w:rsidR="005860E8" w:rsidRPr="003928BA">
        <w:rPr>
          <w:rFonts w:ascii="Arial" w:eastAsia="Calibri" w:hAnsi="Arial" w:cs="Arial"/>
          <w:sz w:val="24"/>
          <w:szCs w:val="24"/>
          <w:lang w:eastAsia="en-GB"/>
        </w:rPr>
        <w:t>o</w:t>
      </w:r>
      <w:r w:rsidRPr="0062523E">
        <w:rPr>
          <w:rFonts w:ascii="Arial" w:eastAsia="Calibri" w:hAnsi="Arial" w:cs="Arial"/>
          <w:sz w:val="24"/>
          <w:szCs w:val="24"/>
          <w:lang w:eastAsia="en-GB"/>
        </w:rPr>
        <w:t>pen.</w:t>
      </w:r>
    </w:p>
    <w:p w14:paraId="7D0AA138" w14:textId="77777777" w:rsidR="0062523E" w:rsidRPr="0062523E" w:rsidRDefault="0062523E" w:rsidP="0062523E">
      <w:pPr>
        <w:keepNext/>
        <w:spacing w:before="240" w:after="60" w:line="240" w:lineRule="auto"/>
        <w:outlineLvl w:val="2"/>
        <w:rPr>
          <w:rFonts w:ascii="Arial" w:eastAsia="Calibri" w:hAnsi="Arial" w:cs="Arial"/>
          <w:b/>
          <w:bCs/>
          <w:sz w:val="24"/>
          <w:szCs w:val="24"/>
        </w:rPr>
      </w:pPr>
      <w:bookmarkStart w:id="1" w:name="_Toc339265336"/>
      <w:r w:rsidRPr="0062523E">
        <w:rPr>
          <w:rFonts w:ascii="Arial" w:eastAsia="Times New Roman" w:hAnsi="Arial" w:cs="Arial"/>
          <w:b/>
          <w:bCs/>
          <w:sz w:val="24"/>
          <w:szCs w:val="24"/>
        </w:rPr>
        <w:t>Acknowledgement</w:t>
      </w:r>
      <w:bookmarkEnd w:id="1"/>
      <w:r w:rsidRPr="0062523E">
        <w:rPr>
          <w:rFonts w:ascii="Arial" w:eastAsia="Calibri" w:hAnsi="Arial" w:cs="Arial"/>
          <w:b/>
          <w:bCs/>
          <w:sz w:val="24"/>
          <w:szCs w:val="24"/>
        </w:rPr>
        <w:t xml:space="preserve"> </w:t>
      </w:r>
    </w:p>
    <w:p w14:paraId="1BD7CCDE"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All patient safety incidents should be acknowledged and reported as soon as they are identified.</w:t>
      </w:r>
    </w:p>
    <w:p w14:paraId="40DB2D4D" w14:textId="77777777" w:rsidR="0062523E" w:rsidRPr="0062523E" w:rsidRDefault="0062523E" w:rsidP="0062523E">
      <w:pPr>
        <w:keepNext/>
        <w:spacing w:before="240" w:after="60" w:line="240" w:lineRule="auto"/>
        <w:outlineLvl w:val="2"/>
        <w:rPr>
          <w:rFonts w:ascii="Arial" w:eastAsia="Calibri" w:hAnsi="Arial" w:cs="Arial"/>
          <w:b/>
          <w:bCs/>
          <w:sz w:val="24"/>
          <w:szCs w:val="24"/>
        </w:rPr>
      </w:pPr>
      <w:bookmarkStart w:id="2" w:name="_Toc339265337"/>
      <w:r w:rsidRPr="0062523E">
        <w:rPr>
          <w:rFonts w:ascii="Arial" w:eastAsia="Calibri" w:hAnsi="Arial" w:cs="Arial"/>
          <w:b/>
          <w:bCs/>
          <w:sz w:val="24"/>
          <w:szCs w:val="24"/>
        </w:rPr>
        <w:t>Truthfulness, timeliness and clarity of communication.</w:t>
      </w:r>
      <w:bookmarkEnd w:id="2"/>
    </w:p>
    <w:p w14:paraId="3365B5D8"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 xml:space="preserve">Information about a patient safety incident must be given to patients and/or their </w:t>
      </w:r>
      <w:proofErr w:type="spellStart"/>
      <w:r w:rsidRPr="0062523E">
        <w:rPr>
          <w:rFonts w:ascii="Arial" w:eastAsia="Times New Roman" w:hAnsi="Arial" w:cs="Arial"/>
          <w:sz w:val="24"/>
          <w:szCs w:val="24"/>
        </w:rPr>
        <w:t>carers</w:t>
      </w:r>
      <w:proofErr w:type="spellEnd"/>
      <w:r w:rsidRPr="0062523E">
        <w:rPr>
          <w:rFonts w:ascii="Arial" w:eastAsia="Times New Roman" w:hAnsi="Arial" w:cs="Arial"/>
          <w:sz w:val="24"/>
          <w:szCs w:val="24"/>
        </w:rPr>
        <w:t xml:space="preserve"> in a truthful and open manner by an appropriate person.  Patients want a step-by-step explanation of what happened, that considers their individual needs and is delivered openly.</w:t>
      </w:r>
    </w:p>
    <w:p w14:paraId="5FFDF543" w14:textId="77777777" w:rsidR="0062523E" w:rsidRPr="0062523E" w:rsidRDefault="0062523E" w:rsidP="0062523E">
      <w:pPr>
        <w:spacing w:after="0" w:line="240" w:lineRule="auto"/>
        <w:jc w:val="both"/>
        <w:rPr>
          <w:rFonts w:ascii="Arial" w:eastAsia="Times New Roman" w:hAnsi="Arial" w:cs="Arial"/>
          <w:sz w:val="24"/>
          <w:szCs w:val="24"/>
        </w:rPr>
      </w:pPr>
    </w:p>
    <w:p w14:paraId="2CB6E45B"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lastRenderedPageBreak/>
        <w:t xml:space="preserve">Communication should also be timely: patients and/or their carers should be provided with information about what happened as soon as practicable.  It is also essential that any information given is based solely on the facts known at the time.  Healthcare staff should explain that new information may emerge as an incident investigation is undertaken, and patients and/or their carers should be kept </w:t>
      </w:r>
      <w:proofErr w:type="gramStart"/>
      <w:r w:rsidRPr="0062523E">
        <w:rPr>
          <w:rFonts w:ascii="Arial" w:eastAsia="Times New Roman" w:hAnsi="Arial" w:cs="Arial"/>
          <w:sz w:val="24"/>
          <w:szCs w:val="24"/>
        </w:rPr>
        <w:t>up-to-date</w:t>
      </w:r>
      <w:proofErr w:type="gramEnd"/>
      <w:r w:rsidRPr="0062523E">
        <w:rPr>
          <w:rFonts w:ascii="Arial" w:eastAsia="Times New Roman" w:hAnsi="Arial" w:cs="Arial"/>
          <w:sz w:val="24"/>
          <w:szCs w:val="24"/>
        </w:rPr>
        <w:t xml:space="preserve"> with the progress of an investigation.</w:t>
      </w:r>
    </w:p>
    <w:p w14:paraId="7F6348CD" w14:textId="77777777" w:rsidR="0062523E" w:rsidRPr="0062523E" w:rsidRDefault="0062523E" w:rsidP="0062523E">
      <w:pPr>
        <w:spacing w:after="0" w:line="240" w:lineRule="auto"/>
        <w:jc w:val="both"/>
        <w:rPr>
          <w:rFonts w:ascii="Arial" w:eastAsia="Times New Roman" w:hAnsi="Arial" w:cs="Arial"/>
          <w:sz w:val="24"/>
          <w:szCs w:val="24"/>
        </w:rPr>
      </w:pPr>
    </w:p>
    <w:p w14:paraId="1EECE732"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Patients and/or their carers should receive clear, unambiguous information and be given a single point of contact for any questions or requests they may have.  They should not receive conflicting information from different members of staff, and using medical jargon which they may not understand should be avoided.</w:t>
      </w:r>
    </w:p>
    <w:p w14:paraId="016E336C" w14:textId="77777777" w:rsidR="0062523E" w:rsidRPr="0062523E" w:rsidRDefault="0062523E" w:rsidP="0062523E">
      <w:pPr>
        <w:keepNext/>
        <w:spacing w:before="240" w:after="60" w:line="240" w:lineRule="auto"/>
        <w:outlineLvl w:val="2"/>
        <w:rPr>
          <w:rFonts w:ascii="Arial" w:eastAsia="Calibri" w:hAnsi="Arial" w:cs="Arial"/>
          <w:b/>
          <w:bCs/>
          <w:sz w:val="24"/>
          <w:szCs w:val="24"/>
        </w:rPr>
      </w:pPr>
      <w:bookmarkStart w:id="3" w:name="_Toc339265338"/>
      <w:r w:rsidRPr="0062523E">
        <w:rPr>
          <w:rFonts w:ascii="Arial" w:eastAsia="Calibri" w:hAnsi="Arial" w:cs="Arial"/>
          <w:b/>
          <w:bCs/>
          <w:sz w:val="24"/>
          <w:szCs w:val="24"/>
        </w:rPr>
        <w:t>Apology</w:t>
      </w:r>
      <w:bookmarkEnd w:id="3"/>
    </w:p>
    <w:p w14:paraId="7BB769EE"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Patients and/or their carers should receive a sincere expression of regret for the harm that has resulted from a patient safety incident.  This should be in the form of an appropriately worded and agreed manner of apology, as early as possible.  Both verbal and written apologies should be given.</w:t>
      </w:r>
    </w:p>
    <w:p w14:paraId="4667DC67" w14:textId="77777777" w:rsidR="0062523E" w:rsidRPr="0062523E" w:rsidRDefault="0062523E" w:rsidP="0062523E">
      <w:pPr>
        <w:spacing w:after="0" w:line="240" w:lineRule="auto"/>
        <w:jc w:val="both"/>
        <w:rPr>
          <w:rFonts w:ascii="Arial" w:eastAsia="Times New Roman" w:hAnsi="Arial" w:cs="Arial"/>
          <w:sz w:val="24"/>
          <w:szCs w:val="24"/>
        </w:rPr>
      </w:pPr>
    </w:p>
    <w:p w14:paraId="66DE7971" w14:textId="6286F94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 xml:space="preserve">A written apology, which clearly states </w:t>
      </w:r>
      <w:r w:rsidRPr="003928BA">
        <w:rPr>
          <w:rFonts w:ascii="Arial" w:eastAsia="Times New Roman" w:hAnsi="Arial" w:cs="Arial"/>
          <w:sz w:val="24"/>
          <w:szCs w:val="24"/>
        </w:rPr>
        <w:t xml:space="preserve">Latch </w:t>
      </w:r>
      <w:proofErr w:type="gramStart"/>
      <w:r w:rsidRPr="003928BA">
        <w:rPr>
          <w:rFonts w:ascii="Arial" w:eastAsia="Times New Roman" w:hAnsi="Arial" w:cs="Arial"/>
          <w:sz w:val="24"/>
          <w:szCs w:val="24"/>
        </w:rPr>
        <w:t>On</w:t>
      </w:r>
      <w:proofErr w:type="gramEnd"/>
      <w:r w:rsidRPr="003928BA">
        <w:rPr>
          <w:rFonts w:ascii="Arial" w:eastAsia="Times New Roman" w:hAnsi="Arial" w:cs="Arial"/>
          <w:sz w:val="24"/>
          <w:szCs w:val="24"/>
        </w:rPr>
        <w:t xml:space="preserve"> Lanarkshire</w:t>
      </w:r>
      <w:r w:rsidRPr="0062523E">
        <w:rPr>
          <w:rFonts w:ascii="Arial" w:eastAsia="Times New Roman" w:hAnsi="Arial" w:cs="Arial"/>
          <w:sz w:val="24"/>
          <w:szCs w:val="24"/>
        </w:rPr>
        <w:t xml:space="preserve"> is sorry for the suffering and distress resulting from the incident, must also be given.</w:t>
      </w:r>
    </w:p>
    <w:p w14:paraId="7FE5D2A4" w14:textId="77777777" w:rsidR="0062523E" w:rsidRPr="0062523E" w:rsidRDefault="0062523E" w:rsidP="0062523E">
      <w:pPr>
        <w:keepNext/>
        <w:spacing w:before="240" w:after="60" w:line="240" w:lineRule="auto"/>
        <w:outlineLvl w:val="2"/>
        <w:rPr>
          <w:rFonts w:ascii="Arial" w:eastAsia="Calibri" w:hAnsi="Arial" w:cs="Arial"/>
          <w:b/>
          <w:bCs/>
          <w:sz w:val="24"/>
          <w:szCs w:val="24"/>
        </w:rPr>
      </w:pPr>
      <w:bookmarkStart w:id="4" w:name="_Toc339265339"/>
      <w:r w:rsidRPr="0062523E">
        <w:rPr>
          <w:rFonts w:ascii="Arial" w:eastAsia="Calibri" w:hAnsi="Arial" w:cs="Arial"/>
          <w:b/>
          <w:bCs/>
          <w:sz w:val="24"/>
          <w:szCs w:val="24"/>
        </w:rPr>
        <w:t>Recognising patient and carer expectations.</w:t>
      </w:r>
      <w:bookmarkEnd w:id="4"/>
      <w:r w:rsidRPr="0062523E">
        <w:rPr>
          <w:rFonts w:ascii="Arial" w:eastAsia="Calibri" w:hAnsi="Arial" w:cs="Arial"/>
          <w:b/>
          <w:bCs/>
          <w:sz w:val="24"/>
          <w:szCs w:val="24"/>
        </w:rPr>
        <w:t xml:space="preserve"> </w:t>
      </w:r>
    </w:p>
    <w:p w14:paraId="2ECEE1AE" w14:textId="2B47F0EA"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 xml:space="preserve">Patients and/or their carers can reasonably expect to be fully informed of the issues surrounding a patient safety incident, and its consequences, in a face-to-face meeting with </w:t>
      </w:r>
      <w:r w:rsidRPr="003928BA">
        <w:rPr>
          <w:rFonts w:ascii="Arial" w:eastAsia="Times New Roman" w:hAnsi="Arial" w:cs="Arial"/>
          <w:sz w:val="24"/>
          <w:szCs w:val="24"/>
        </w:rPr>
        <w:t xml:space="preserve">a </w:t>
      </w:r>
      <w:r w:rsidRPr="0062523E">
        <w:rPr>
          <w:rFonts w:ascii="Arial" w:eastAsia="Times New Roman" w:hAnsi="Arial" w:cs="Arial"/>
          <w:sz w:val="24"/>
          <w:szCs w:val="24"/>
        </w:rPr>
        <w:t xml:space="preserve">representative from </w:t>
      </w:r>
      <w:r w:rsidRPr="003928BA">
        <w:rPr>
          <w:rFonts w:ascii="Arial" w:eastAsia="Times New Roman" w:hAnsi="Arial" w:cs="Arial"/>
          <w:sz w:val="24"/>
          <w:szCs w:val="24"/>
        </w:rPr>
        <w:t xml:space="preserve">Latch </w:t>
      </w:r>
      <w:proofErr w:type="gramStart"/>
      <w:r w:rsidRPr="003928BA">
        <w:rPr>
          <w:rFonts w:ascii="Arial" w:eastAsia="Times New Roman" w:hAnsi="Arial" w:cs="Arial"/>
          <w:sz w:val="24"/>
          <w:szCs w:val="24"/>
        </w:rPr>
        <w:t>On</w:t>
      </w:r>
      <w:proofErr w:type="gramEnd"/>
      <w:r w:rsidRPr="003928BA">
        <w:rPr>
          <w:rFonts w:ascii="Arial" w:eastAsia="Times New Roman" w:hAnsi="Arial" w:cs="Arial"/>
          <w:sz w:val="24"/>
          <w:szCs w:val="24"/>
        </w:rPr>
        <w:t xml:space="preserve"> Lanarkshire</w:t>
      </w:r>
      <w:r w:rsidRPr="0062523E">
        <w:rPr>
          <w:rFonts w:ascii="Arial" w:eastAsia="Times New Roman" w:hAnsi="Arial" w:cs="Arial"/>
          <w:sz w:val="24"/>
          <w:szCs w:val="24"/>
        </w:rPr>
        <w:t xml:space="preserve">.  They should be treated sympathetically, with respect and consideration.  Confidentiality must be </w:t>
      </w:r>
      <w:proofErr w:type="gramStart"/>
      <w:r w:rsidRPr="0062523E">
        <w:rPr>
          <w:rFonts w:ascii="Arial" w:eastAsia="Times New Roman" w:hAnsi="Arial" w:cs="Arial"/>
          <w:sz w:val="24"/>
          <w:szCs w:val="24"/>
        </w:rPr>
        <w:t>maintained at all times</w:t>
      </w:r>
      <w:proofErr w:type="gramEnd"/>
      <w:r w:rsidRPr="0062523E">
        <w:rPr>
          <w:rFonts w:ascii="Arial" w:eastAsia="Times New Roman" w:hAnsi="Arial" w:cs="Arial"/>
          <w:sz w:val="24"/>
          <w:szCs w:val="24"/>
        </w:rPr>
        <w:t>.  Patients and/or their carers should also be provided with support in a manner appropriate to their needs.  This involves consideration of special circumstances that can include a patient requiring additional support, such as an independent patient advocate or a translator.</w:t>
      </w:r>
    </w:p>
    <w:p w14:paraId="51B48CAD" w14:textId="77777777" w:rsidR="0062523E" w:rsidRPr="0062523E" w:rsidRDefault="0062523E" w:rsidP="0062523E">
      <w:pPr>
        <w:spacing w:after="0" w:line="240" w:lineRule="auto"/>
        <w:jc w:val="both"/>
        <w:rPr>
          <w:rFonts w:ascii="Arial" w:eastAsia="Times New Roman" w:hAnsi="Arial" w:cs="Arial"/>
          <w:sz w:val="24"/>
          <w:szCs w:val="24"/>
        </w:rPr>
      </w:pPr>
    </w:p>
    <w:p w14:paraId="231A84F1" w14:textId="77777777" w:rsidR="0062523E" w:rsidRPr="0062523E" w:rsidRDefault="0062523E" w:rsidP="0062523E">
      <w:pPr>
        <w:spacing w:after="0" w:line="240" w:lineRule="auto"/>
        <w:jc w:val="both"/>
        <w:rPr>
          <w:rFonts w:ascii="Arial" w:eastAsia="Calibri" w:hAnsi="Arial" w:cs="Arial"/>
          <w:sz w:val="24"/>
          <w:szCs w:val="24"/>
          <w:lang w:eastAsia="en-GB"/>
        </w:rPr>
      </w:pPr>
    </w:p>
    <w:p w14:paraId="4B6AE65F" w14:textId="77777777" w:rsidR="0062523E" w:rsidRPr="0062523E" w:rsidRDefault="0062523E" w:rsidP="0062523E">
      <w:pPr>
        <w:keepNext/>
        <w:spacing w:before="240" w:after="60" w:line="240" w:lineRule="auto"/>
        <w:outlineLvl w:val="2"/>
        <w:rPr>
          <w:rFonts w:ascii="Arial" w:eastAsia="Times New Roman" w:hAnsi="Arial" w:cs="Arial"/>
          <w:b/>
          <w:bCs/>
          <w:sz w:val="24"/>
          <w:szCs w:val="24"/>
        </w:rPr>
      </w:pPr>
      <w:bookmarkStart w:id="5" w:name="_Toc339265340"/>
      <w:r w:rsidRPr="0062523E">
        <w:rPr>
          <w:rFonts w:ascii="Arial" w:eastAsia="Calibri" w:hAnsi="Arial" w:cs="Arial"/>
          <w:b/>
          <w:bCs/>
          <w:sz w:val="24"/>
          <w:szCs w:val="24"/>
        </w:rPr>
        <w:t>Professional support</w:t>
      </w:r>
      <w:bookmarkEnd w:id="5"/>
      <w:r w:rsidRPr="0062523E">
        <w:rPr>
          <w:rFonts w:ascii="Arial" w:eastAsia="Times New Roman" w:hAnsi="Arial" w:cs="Arial"/>
          <w:b/>
          <w:bCs/>
          <w:sz w:val="24"/>
          <w:szCs w:val="24"/>
        </w:rPr>
        <w:t xml:space="preserve"> </w:t>
      </w:r>
    </w:p>
    <w:p w14:paraId="5F1495AA" w14:textId="2990A612" w:rsidR="0062523E" w:rsidRPr="0062523E" w:rsidRDefault="002A05EE" w:rsidP="0062523E">
      <w:pPr>
        <w:spacing w:after="0" w:line="240" w:lineRule="auto"/>
        <w:jc w:val="both"/>
        <w:rPr>
          <w:rFonts w:ascii="Arial" w:eastAsia="Times New Roman" w:hAnsi="Arial" w:cs="Arial"/>
          <w:sz w:val="24"/>
          <w:szCs w:val="24"/>
        </w:rPr>
      </w:pPr>
      <w:r w:rsidRPr="003928BA">
        <w:rPr>
          <w:rFonts w:ascii="Arial" w:eastAsia="Times New Roman" w:hAnsi="Arial" w:cs="Arial"/>
          <w:sz w:val="24"/>
          <w:szCs w:val="24"/>
        </w:rPr>
        <w:t>Latch On Lanarkshire</w:t>
      </w:r>
      <w:r w:rsidR="0062523E" w:rsidRPr="0062523E">
        <w:rPr>
          <w:rFonts w:ascii="Arial" w:eastAsia="Times New Roman" w:hAnsi="Arial" w:cs="Arial"/>
          <w:sz w:val="24"/>
          <w:szCs w:val="24"/>
        </w:rPr>
        <w:t xml:space="preserve"> supports an environment in which all staff, whether directly employed or independent contractors, are encouraged to report patient safety incidents.  Staff should expect to feel supported throughout the incident investigation process because they too may have been traumatised by being </w:t>
      </w:r>
      <w:proofErr w:type="gramStart"/>
      <w:r w:rsidR="0062523E" w:rsidRPr="0062523E">
        <w:rPr>
          <w:rFonts w:ascii="Arial" w:eastAsia="Times New Roman" w:hAnsi="Arial" w:cs="Arial"/>
          <w:sz w:val="24"/>
          <w:szCs w:val="24"/>
        </w:rPr>
        <w:t>involved.  .</w:t>
      </w:r>
      <w:proofErr w:type="gramEnd"/>
    </w:p>
    <w:p w14:paraId="33BE7BB7" w14:textId="77777777" w:rsidR="0062523E" w:rsidRPr="0062523E" w:rsidRDefault="0062523E" w:rsidP="0062523E">
      <w:pPr>
        <w:spacing w:after="0" w:line="240" w:lineRule="auto"/>
        <w:jc w:val="both"/>
        <w:rPr>
          <w:rFonts w:ascii="Arial" w:eastAsia="Times New Roman" w:hAnsi="Arial" w:cs="Arial"/>
          <w:sz w:val="24"/>
          <w:szCs w:val="24"/>
        </w:rPr>
      </w:pPr>
    </w:p>
    <w:p w14:paraId="2D0AFABD" w14:textId="77777777" w:rsidR="0062523E" w:rsidRPr="0062523E" w:rsidRDefault="0062523E" w:rsidP="0062523E">
      <w:pPr>
        <w:spacing w:after="0" w:line="240" w:lineRule="auto"/>
        <w:jc w:val="both"/>
        <w:rPr>
          <w:rFonts w:ascii="Arial" w:eastAsia="Times New Roman" w:hAnsi="Arial" w:cs="Arial"/>
          <w:b/>
          <w:sz w:val="24"/>
          <w:szCs w:val="24"/>
        </w:rPr>
      </w:pPr>
      <w:bookmarkStart w:id="6" w:name="_Toc339265341"/>
      <w:r w:rsidRPr="0062523E">
        <w:rPr>
          <w:rFonts w:ascii="Arial" w:eastAsia="Calibri" w:hAnsi="Arial" w:cs="Arial"/>
          <w:b/>
          <w:sz w:val="24"/>
          <w:szCs w:val="24"/>
        </w:rPr>
        <w:t>Risk management and systems improvement</w:t>
      </w:r>
      <w:bookmarkEnd w:id="6"/>
      <w:r w:rsidRPr="0062523E">
        <w:rPr>
          <w:rFonts w:ascii="Arial" w:eastAsia="Calibri" w:hAnsi="Arial" w:cs="Arial"/>
          <w:b/>
          <w:sz w:val="24"/>
          <w:szCs w:val="24"/>
        </w:rPr>
        <w:t xml:space="preserve"> </w:t>
      </w:r>
    </w:p>
    <w:p w14:paraId="1941F6A2"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Root cause analysis (RCA), or similar techniques should be used to uncover the underlying causes of a patient safety incident.  Investigations should focus on improving systems of care, which will then be reviewed for their effectiveness.</w:t>
      </w:r>
    </w:p>
    <w:p w14:paraId="0A2870DC" w14:textId="2D3FC26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 xml:space="preserve">.  </w:t>
      </w:r>
    </w:p>
    <w:p w14:paraId="4C7E4ECF" w14:textId="77777777" w:rsidR="0062523E" w:rsidRPr="0062523E" w:rsidRDefault="0062523E" w:rsidP="0062523E">
      <w:pPr>
        <w:keepNext/>
        <w:spacing w:before="240" w:after="60" w:line="240" w:lineRule="auto"/>
        <w:outlineLvl w:val="2"/>
        <w:rPr>
          <w:rFonts w:ascii="Arial" w:eastAsia="Calibri" w:hAnsi="Arial" w:cs="Arial"/>
          <w:b/>
          <w:bCs/>
          <w:sz w:val="24"/>
          <w:szCs w:val="24"/>
        </w:rPr>
      </w:pPr>
      <w:bookmarkStart w:id="7" w:name="_Toc339265343"/>
      <w:r w:rsidRPr="0062523E">
        <w:rPr>
          <w:rFonts w:ascii="Arial" w:eastAsia="Calibri" w:hAnsi="Arial" w:cs="Arial"/>
          <w:b/>
          <w:bCs/>
          <w:sz w:val="24"/>
          <w:szCs w:val="24"/>
        </w:rPr>
        <w:t>Clinical governance</w:t>
      </w:r>
      <w:bookmarkEnd w:id="7"/>
      <w:r w:rsidRPr="0062523E">
        <w:rPr>
          <w:rFonts w:ascii="Arial" w:eastAsia="Calibri" w:hAnsi="Arial" w:cs="Arial"/>
          <w:b/>
          <w:bCs/>
          <w:sz w:val="24"/>
          <w:szCs w:val="24"/>
        </w:rPr>
        <w:t xml:space="preserve"> </w:t>
      </w:r>
    </w:p>
    <w:p w14:paraId="24A23F75" w14:textId="77777777" w:rsidR="0062523E" w:rsidRPr="0062523E" w:rsidRDefault="0062523E" w:rsidP="0062523E">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 xml:space="preserve">Being Open requires the support of patient safety and quality improvement processes through clinical governance frameworks, in which patient safety incidents are investigated and analysed, to find out what can be done to prevent their recurrence.  </w:t>
      </w:r>
    </w:p>
    <w:p w14:paraId="4075A0FB" w14:textId="77777777" w:rsidR="0062523E" w:rsidRPr="0062523E" w:rsidRDefault="0062523E" w:rsidP="0062523E">
      <w:pPr>
        <w:keepNext/>
        <w:spacing w:before="240" w:after="60" w:line="240" w:lineRule="auto"/>
        <w:outlineLvl w:val="2"/>
        <w:rPr>
          <w:rFonts w:ascii="Arial" w:eastAsia="Calibri" w:hAnsi="Arial" w:cs="Arial"/>
          <w:b/>
          <w:bCs/>
          <w:sz w:val="24"/>
          <w:szCs w:val="24"/>
        </w:rPr>
      </w:pPr>
      <w:bookmarkStart w:id="8" w:name="_Toc339265345"/>
      <w:r w:rsidRPr="0062523E">
        <w:rPr>
          <w:rFonts w:ascii="Arial" w:eastAsia="Calibri" w:hAnsi="Arial" w:cs="Arial"/>
          <w:b/>
          <w:bCs/>
          <w:sz w:val="24"/>
          <w:szCs w:val="24"/>
        </w:rPr>
        <w:lastRenderedPageBreak/>
        <w:t>Continuity of care</w:t>
      </w:r>
      <w:bookmarkEnd w:id="8"/>
    </w:p>
    <w:p w14:paraId="5BF6C4F0" w14:textId="03788D5C" w:rsidR="003928BA" w:rsidRDefault="0062523E" w:rsidP="003928BA">
      <w:pPr>
        <w:spacing w:after="0" w:line="240" w:lineRule="auto"/>
        <w:jc w:val="both"/>
        <w:rPr>
          <w:rFonts w:ascii="Arial" w:eastAsia="Times New Roman" w:hAnsi="Arial" w:cs="Arial"/>
          <w:sz w:val="24"/>
          <w:szCs w:val="24"/>
        </w:rPr>
      </w:pPr>
      <w:r w:rsidRPr="0062523E">
        <w:rPr>
          <w:rFonts w:ascii="Arial" w:eastAsia="Times New Roman" w:hAnsi="Arial" w:cs="Arial"/>
          <w:sz w:val="24"/>
          <w:szCs w:val="24"/>
        </w:rPr>
        <w:t xml:space="preserve">Patients are entitled to expect they will continue to receive all usual treatment and continue to be treated with respect and compassion.  If a patient expresses a preference for their healthcare needs to be taken over by another </w:t>
      </w:r>
      <w:r w:rsidR="002A05EE" w:rsidRPr="003928BA">
        <w:rPr>
          <w:rFonts w:ascii="Arial" w:eastAsia="Times New Roman" w:hAnsi="Arial" w:cs="Arial"/>
          <w:sz w:val="24"/>
          <w:szCs w:val="24"/>
        </w:rPr>
        <w:t>practitioner</w:t>
      </w:r>
      <w:r w:rsidRPr="0062523E">
        <w:rPr>
          <w:rFonts w:ascii="Arial" w:eastAsia="Times New Roman" w:hAnsi="Arial" w:cs="Arial"/>
          <w:sz w:val="24"/>
          <w:szCs w:val="24"/>
        </w:rPr>
        <w:t xml:space="preserve">, the appropriate arrangements should be made for them to receive treatment elsewhere.  A key part of Being Open </w:t>
      </w:r>
      <w:r w:rsidR="002A05EE" w:rsidRPr="003928BA">
        <w:rPr>
          <w:rFonts w:ascii="Arial" w:eastAsia="Times New Roman" w:hAnsi="Arial" w:cs="Arial"/>
          <w:sz w:val="24"/>
          <w:szCs w:val="24"/>
        </w:rPr>
        <w:t xml:space="preserve">and </w:t>
      </w:r>
      <w:r w:rsidR="003928BA">
        <w:rPr>
          <w:rFonts w:ascii="Arial" w:eastAsia="Times New Roman" w:hAnsi="Arial" w:cs="Arial"/>
          <w:sz w:val="24"/>
          <w:szCs w:val="24"/>
        </w:rPr>
        <w:t>Candid</w:t>
      </w:r>
      <w:r w:rsidR="002A05EE" w:rsidRPr="003928BA">
        <w:rPr>
          <w:rFonts w:ascii="Arial" w:eastAsia="Times New Roman" w:hAnsi="Arial" w:cs="Arial"/>
          <w:sz w:val="24"/>
          <w:szCs w:val="24"/>
        </w:rPr>
        <w:t xml:space="preserve"> </w:t>
      </w:r>
      <w:r w:rsidRPr="0062523E">
        <w:rPr>
          <w:rFonts w:ascii="Arial" w:eastAsia="Times New Roman" w:hAnsi="Arial" w:cs="Arial"/>
          <w:sz w:val="24"/>
          <w:szCs w:val="24"/>
        </w:rPr>
        <w:t xml:space="preserve">is considering the patient’s needs or the needs of their carers or family in circumstances where the patient </w:t>
      </w:r>
      <w:bookmarkStart w:id="9" w:name="_Toc339265362"/>
    </w:p>
    <w:p w14:paraId="5D2C2DB8" w14:textId="77777777" w:rsidR="003928BA" w:rsidRDefault="003928BA" w:rsidP="003928BA">
      <w:pPr>
        <w:spacing w:after="0" w:line="240" w:lineRule="auto"/>
        <w:jc w:val="both"/>
        <w:rPr>
          <w:rFonts w:ascii="Arial" w:eastAsia="Times New Roman" w:hAnsi="Arial" w:cs="Arial"/>
          <w:sz w:val="24"/>
          <w:szCs w:val="24"/>
        </w:rPr>
      </w:pPr>
    </w:p>
    <w:p w14:paraId="1A0F624A" w14:textId="24EE186F" w:rsidR="0062523E" w:rsidRPr="0062523E" w:rsidRDefault="0062523E" w:rsidP="003928BA">
      <w:pPr>
        <w:spacing w:after="0" w:line="240" w:lineRule="auto"/>
        <w:jc w:val="both"/>
        <w:rPr>
          <w:rFonts w:ascii="Arial" w:eastAsia="Times New Roman" w:hAnsi="Arial" w:cs="Arial"/>
          <w:sz w:val="24"/>
          <w:szCs w:val="24"/>
        </w:rPr>
      </w:pPr>
      <w:r w:rsidRPr="0062523E">
        <w:rPr>
          <w:rFonts w:ascii="Arial" w:eastAsia="Times New Roman" w:hAnsi="Arial" w:cs="Arial"/>
          <w:b/>
          <w:bCs/>
          <w:sz w:val="24"/>
          <w:szCs w:val="24"/>
        </w:rPr>
        <w:t>Documentation</w:t>
      </w:r>
      <w:bookmarkEnd w:id="9"/>
    </w:p>
    <w:p w14:paraId="5B3A5EE3" w14:textId="77777777" w:rsidR="0062523E" w:rsidRPr="0062523E" w:rsidRDefault="0062523E" w:rsidP="0062523E">
      <w:pPr>
        <w:spacing w:after="0" w:line="240" w:lineRule="auto"/>
        <w:rPr>
          <w:rFonts w:ascii="Arial" w:eastAsia="Times New Roman" w:hAnsi="Arial" w:cs="Arial"/>
          <w:sz w:val="24"/>
          <w:szCs w:val="24"/>
        </w:rPr>
      </w:pPr>
      <w:r w:rsidRPr="0062523E">
        <w:rPr>
          <w:rFonts w:ascii="Arial" w:eastAsia="Calibri" w:hAnsi="Arial" w:cs="Arial"/>
          <w:sz w:val="24"/>
          <w:szCs w:val="24"/>
          <w:lang w:eastAsia="en-GB"/>
        </w:rPr>
        <w:t xml:space="preserve">Throughout the </w:t>
      </w:r>
      <w:r w:rsidRPr="0062523E">
        <w:rPr>
          <w:rFonts w:ascii="Arial" w:eastAsia="Frutiger-LightItalic" w:hAnsi="Arial" w:cs="Arial"/>
          <w:iCs/>
          <w:sz w:val="24"/>
          <w:szCs w:val="24"/>
          <w:lang w:eastAsia="en-GB"/>
        </w:rPr>
        <w:t xml:space="preserve">Being Open </w:t>
      </w:r>
      <w:proofErr w:type="gramStart"/>
      <w:r w:rsidRPr="0062523E">
        <w:rPr>
          <w:rFonts w:ascii="Arial" w:eastAsia="Calibri" w:hAnsi="Arial" w:cs="Arial"/>
          <w:sz w:val="24"/>
          <w:szCs w:val="24"/>
          <w:lang w:eastAsia="en-GB"/>
        </w:rPr>
        <w:t>process</w:t>
      </w:r>
      <w:proofErr w:type="gramEnd"/>
      <w:r w:rsidRPr="0062523E">
        <w:rPr>
          <w:rFonts w:ascii="Arial" w:eastAsia="Calibri" w:hAnsi="Arial" w:cs="Arial"/>
          <w:sz w:val="24"/>
          <w:szCs w:val="24"/>
          <w:lang w:eastAsia="en-GB"/>
        </w:rPr>
        <w:t xml:space="preserve"> it is important to record discussions with the patient, their family and carers as well as the incident investigation. </w:t>
      </w:r>
    </w:p>
    <w:p w14:paraId="69571888" w14:textId="77777777" w:rsidR="0062523E" w:rsidRPr="0062523E" w:rsidRDefault="0062523E" w:rsidP="0062523E">
      <w:pPr>
        <w:spacing w:after="0" w:line="240" w:lineRule="auto"/>
        <w:jc w:val="both"/>
        <w:rPr>
          <w:rFonts w:ascii="Arial" w:eastAsia="Times New Roman" w:hAnsi="Arial" w:cs="Arial"/>
          <w:sz w:val="24"/>
          <w:szCs w:val="24"/>
        </w:rPr>
      </w:pPr>
    </w:p>
    <w:p w14:paraId="4D551317" w14:textId="77777777" w:rsidR="0062523E" w:rsidRPr="0062523E" w:rsidRDefault="0062523E" w:rsidP="0062523E">
      <w:pPr>
        <w:spacing w:after="0" w:line="240" w:lineRule="auto"/>
        <w:jc w:val="both"/>
        <w:rPr>
          <w:rFonts w:ascii="Arial" w:eastAsia="Calibri" w:hAnsi="Arial" w:cs="Arial"/>
          <w:sz w:val="24"/>
          <w:szCs w:val="24"/>
          <w:lang w:eastAsia="en-GB"/>
        </w:rPr>
      </w:pPr>
      <w:r w:rsidRPr="0062523E">
        <w:rPr>
          <w:rFonts w:ascii="Arial" w:eastAsia="Times New Roman" w:hAnsi="Arial" w:cs="Arial"/>
          <w:sz w:val="24"/>
          <w:szCs w:val="24"/>
        </w:rPr>
        <w:t>In the case of low and moderate harm incidents a summary of Being Open communication should be documented on the corresponding incident form.</w:t>
      </w:r>
      <w:r w:rsidRPr="0062523E">
        <w:rPr>
          <w:rFonts w:ascii="Arial" w:eastAsia="Calibri" w:hAnsi="Arial" w:cs="Arial"/>
          <w:sz w:val="24"/>
          <w:szCs w:val="24"/>
          <w:lang w:eastAsia="en-GB"/>
        </w:rPr>
        <w:t xml:space="preserve"> </w:t>
      </w:r>
    </w:p>
    <w:p w14:paraId="53CA3298" w14:textId="77777777" w:rsidR="0062523E" w:rsidRPr="0062523E" w:rsidRDefault="0062523E" w:rsidP="0062523E">
      <w:pPr>
        <w:spacing w:after="0" w:line="240" w:lineRule="auto"/>
        <w:jc w:val="both"/>
        <w:rPr>
          <w:rFonts w:ascii="Arial" w:eastAsia="Calibri" w:hAnsi="Arial" w:cs="Arial"/>
          <w:sz w:val="24"/>
          <w:szCs w:val="24"/>
          <w:lang w:eastAsia="en-GB"/>
        </w:rPr>
      </w:pPr>
    </w:p>
    <w:p w14:paraId="0F03D7E0" w14:textId="77777777" w:rsidR="0062523E" w:rsidRPr="0062523E" w:rsidRDefault="0062523E" w:rsidP="0062523E">
      <w:pPr>
        <w:spacing w:after="0" w:line="240" w:lineRule="auto"/>
        <w:jc w:val="both"/>
        <w:rPr>
          <w:rFonts w:ascii="Arial" w:eastAsia="Calibri" w:hAnsi="Arial" w:cs="Arial"/>
          <w:sz w:val="24"/>
          <w:szCs w:val="24"/>
          <w:lang w:eastAsia="en-GB"/>
        </w:rPr>
      </w:pPr>
      <w:r w:rsidRPr="0062523E">
        <w:rPr>
          <w:rFonts w:ascii="Arial" w:eastAsia="Calibri" w:hAnsi="Arial" w:cs="Arial"/>
          <w:sz w:val="24"/>
          <w:szCs w:val="24"/>
          <w:lang w:eastAsia="en-GB"/>
        </w:rPr>
        <w:t xml:space="preserve">In the case of serious harm </w:t>
      </w:r>
      <w:proofErr w:type="gramStart"/>
      <w:r w:rsidRPr="0062523E">
        <w:rPr>
          <w:rFonts w:ascii="Arial" w:eastAsia="Calibri" w:hAnsi="Arial" w:cs="Arial"/>
          <w:sz w:val="24"/>
          <w:szCs w:val="24"/>
          <w:lang w:eastAsia="en-GB"/>
        </w:rPr>
        <w:t>incidents</w:t>
      </w:r>
      <w:proofErr w:type="gramEnd"/>
      <w:r w:rsidRPr="0062523E">
        <w:rPr>
          <w:rFonts w:ascii="Arial" w:eastAsia="Calibri" w:hAnsi="Arial" w:cs="Arial"/>
          <w:sz w:val="24"/>
          <w:szCs w:val="24"/>
          <w:lang w:eastAsia="en-GB"/>
        </w:rPr>
        <w:t xml:space="preserve"> a summary of </w:t>
      </w:r>
      <w:r w:rsidRPr="0062523E">
        <w:rPr>
          <w:rFonts w:ascii="Arial" w:eastAsia="Times New Roman" w:hAnsi="Arial" w:cs="Arial"/>
          <w:sz w:val="24"/>
          <w:szCs w:val="24"/>
        </w:rPr>
        <w:t>Being Open communication should be documented on the corresponding incident form and in addition documentation of communications will be included within the Root Cause Analysis investigation report.</w:t>
      </w:r>
    </w:p>
    <w:p w14:paraId="217D5A02" w14:textId="77777777" w:rsidR="0062523E" w:rsidRPr="0062523E" w:rsidRDefault="0062523E" w:rsidP="0062523E">
      <w:pPr>
        <w:spacing w:after="0" w:line="240" w:lineRule="auto"/>
        <w:jc w:val="both"/>
        <w:rPr>
          <w:rFonts w:ascii="Arial" w:eastAsia="Calibri" w:hAnsi="Arial" w:cs="Arial"/>
          <w:sz w:val="24"/>
          <w:szCs w:val="24"/>
          <w:lang w:eastAsia="en-GB"/>
        </w:rPr>
      </w:pPr>
    </w:p>
    <w:p w14:paraId="60F2C9F4" w14:textId="77777777" w:rsidR="0062523E" w:rsidRPr="0062523E" w:rsidRDefault="0062523E" w:rsidP="0062523E">
      <w:pPr>
        <w:spacing w:after="0" w:line="240" w:lineRule="auto"/>
        <w:jc w:val="both"/>
        <w:rPr>
          <w:rFonts w:ascii="Arial" w:eastAsia="Calibri" w:hAnsi="Arial" w:cs="Arial"/>
          <w:sz w:val="24"/>
          <w:szCs w:val="24"/>
          <w:lang w:eastAsia="en-GB"/>
        </w:rPr>
      </w:pPr>
      <w:r w:rsidRPr="0062523E">
        <w:rPr>
          <w:rFonts w:ascii="Arial" w:eastAsia="Calibri" w:hAnsi="Arial" w:cs="Arial"/>
          <w:sz w:val="24"/>
          <w:szCs w:val="24"/>
          <w:lang w:eastAsia="en-GB"/>
        </w:rPr>
        <w:t>Patient safety incident documentation should include:</w:t>
      </w:r>
    </w:p>
    <w:p w14:paraId="5D3A7D91" w14:textId="77777777" w:rsidR="0062523E" w:rsidRPr="0062523E" w:rsidRDefault="0062523E" w:rsidP="0062523E">
      <w:pPr>
        <w:spacing w:after="0" w:line="240" w:lineRule="auto"/>
        <w:jc w:val="both"/>
        <w:rPr>
          <w:rFonts w:ascii="Arial" w:eastAsia="Calibri" w:hAnsi="Arial" w:cs="Arial"/>
          <w:sz w:val="24"/>
          <w:szCs w:val="24"/>
          <w:lang w:eastAsia="en-GB"/>
        </w:rPr>
      </w:pPr>
    </w:p>
    <w:p w14:paraId="27EFFB0B" w14:textId="77777777" w:rsidR="0062523E" w:rsidRPr="0062523E" w:rsidRDefault="0062523E" w:rsidP="0062523E">
      <w:pPr>
        <w:numPr>
          <w:ilvl w:val="0"/>
          <w:numId w:val="13"/>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Incident report </w:t>
      </w:r>
    </w:p>
    <w:p w14:paraId="3C7EA6E5" w14:textId="77777777" w:rsidR="0062523E" w:rsidRPr="0062523E" w:rsidRDefault="0062523E" w:rsidP="0062523E">
      <w:pPr>
        <w:numPr>
          <w:ilvl w:val="0"/>
          <w:numId w:val="13"/>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Records of the investigation and analysis process </w:t>
      </w:r>
    </w:p>
    <w:p w14:paraId="61D5671F" w14:textId="77777777" w:rsidR="0062523E" w:rsidRPr="0062523E" w:rsidRDefault="0062523E" w:rsidP="0062523E">
      <w:pPr>
        <w:spacing w:after="0" w:line="240" w:lineRule="auto"/>
        <w:jc w:val="both"/>
        <w:rPr>
          <w:rFonts w:ascii="Arial" w:eastAsia="Calibri" w:hAnsi="Arial" w:cs="Arial"/>
          <w:sz w:val="24"/>
          <w:szCs w:val="24"/>
          <w:lang w:eastAsia="en-GB"/>
        </w:rPr>
      </w:pPr>
    </w:p>
    <w:p w14:paraId="52E1F87C" w14:textId="77777777" w:rsidR="0062523E" w:rsidRPr="0062523E" w:rsidRDefault="0062523E" w:rsidP="0062523E">
      <w:pPr>
        <w:spacing w:after="0" w:line="240" w:lineRule="auto"/>
        <w:jc w:val="both"/>
        <w:rPr>
          <w:rFonts w:ascii="Arial" w:eastAsia="Calibri" w:hAnsi="Arial" w:cs="Arial"/>
          <w:sz w:val="24"/>
          <w:szCs w:val="24"/>
          <w:lang w:eastAsia="en-GB"/>
        </w:rPr>
      </w:pPr>
      <w:r w:rsidRPr="0062523E">
        <w:rPr>
          <w:rFonts w:ascii="Arial" w:eastAsia="Calibri" w:hAnsi="Arial" w:cs="Arial"/>
          <w:sz w:val="24"/>
          <w:szCs w:val="24"/>
          <w:lang w:eastAsia="en-GB"/>
        </w:rPr>
        <w:t xml:space="preserve">Written records of the </w:t>
      </w:r>
      <w:r w:rsidRPr="0062523E">
        <w:rPr>
          <w:rFonts w:ascii="Arial" w:eastAsia="Frutiger-LightItalic" w:hAnsi="Arial" w:cs="Arial"/>
          <w:iCs/>
          <w:sz w:val="24"/>
          <w:szCs w:val="24"/>
          <w:lang w:eastAsia="en-GB"/>
        </w:rPr>
        <w:t>Being Open</w:t>
      </w:r>
      <w:r w:rsidRPr="0062523E">
        <w:rPr>
          <w:rFonts w:ascii="Arial" w:eastAsia="Frutiger-LightItalic" w:hAnsi="Arial" w:cs="Arial"/>
          <w:i/>
          <w:iCs/>
          <w:sz w:val="24"/>
          <w:szCs w:val="24"/>
          <w:lang w:eastAsia="en-GB"/>
        </w:rPr>
        <w:t xml:space="preserve"> </w:t>
      </w:r>
      <w:r w:rsidRPr="0062523E">
        <w:rPr>
          <w:rFonts w:ascii="Arial" w:eastAsia="Calibri" w:hAnsi="Arial" w:cs="Arial"/>
          <w:sz w:val="24"/>
          <w:szCs w:val="24"/>
          <w:lang w:eastAsia="en-GB"/>
        </w:rPr>
        <w:t>discussions may consist of:</w:t>
      </w:r>
    </w:p>
    <w:p w14:paraId="4206A049"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The time, place and date, as well as the name and relationships of all </w:t>
      </w:r>
      <w:proofErr w:type="gramStart"/>
      <w:r w:rsidRPr="0062523E">
        <w:rPr>
          <w:rFonts w:ascii="Arial" w:eastAsia="Calibri" w:hAnsi="Arial" w:cs="Arial"/>
          <w:sz w:val="24"/>
          <w:szCs w:val="24"/>
          <w:lang w:val="en-US" w:eastAsia="en-GB"/>
        </w:rPr>
        <w:t>attendees;</w:t>
      </w:r>
      <w:proofErr w:type="gramEnd"/>
    </w:p>
    <w:p w14:paraId="133FF84C"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The plan for providing further information to the patient, their family and </w:t>
      </w:r>
      <w:proofErr w:type="gramStart"/>
      <w:r w:rsidRPr="0062523E">
        <w:rPr>
          <w:rFonts w:ascii="Arial" w:eastAsia="Calibri" w:hAnsi="Arial" w:cs="Arial"/>
          <w:sz w:val="24"/>
          <w:szCs w:val="24"/>
          <w:lang w:val="en-US" w:eastAsia="en-GB"/>
        </w:rPr>
        <w:t>carers;</w:t>
      </w:r>
      <w:proofErr w:type="gramEnd"/>
    </w:p>
    <w:p w14:paraId="1825450B"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Offers of assistance and the patient’s, their family’s and carers’ </w:t>
      </w:r>
      <w:proofErr w:type="gramStart"/>
      <w:r w:rsidRPr="0062523E">
        <w:rPr>
          <w:rFonts w:ascii="Arial" w:eastAsia="Calibri" w:hAnsi="Arial" w:cs="Arial"/>
          <w:sz w:val="24"/>
          <w:szCs w:val="24"/>
          <w:lang w:val="en-US" w:eastAsia="en-GB"/>
        </w:rPr>
        <w:t>response;</w:t>
      </w:r>
      <w:proofErr w:type="gramEnd"/>
    </w:p>
    <w:p w14:paraId="68D66AC5"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Questions raised by the family and carers, and the answers </w:t>
      </w:r>
      <w:proofErr w:type="gramStart"/>
      <w:r w:rsidRPr="0062523E">
        <w:rPr>
          <w:rFonts w:ascii="Arial" w:eastAsia="Calibri" w:hAnsi="Arial" w:cs="Arial"/>
          <w:sz w:val="24"/>
          <w:szCs w:val="24"/>
          <w:lang w:val="en-US" w:eastAsia="en-GB"/>
        </w:rPr>
        <w:t>given;</w:t>
      </w:r>
      <w:proofErr w:type="gramEnd"/>
    </w:p>
    <w:p w14:paraId="04CAF51E"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Plans for follow-up </w:t>
      </w:r>
      <w:proofErr w:type="gramStart"/>
      <w:r w:rsidRPr="0062523E">
        <w:rPr>
          <w:rFonts w:ascii="Arial" w:eastAsia="Calibri" w:hAnsi="Arial" w:cs="Arial"/>
          <w:sz w:val="24"/>
          <w:szCs w:val="24"/>
          <w:lang w:val="en-US" w:eastAsia="en-GB"/>
        </w:rPr>
        <w:t>meetings;</w:t>
      </w:r>
      <w:proofErr w:type="gramEnd"/>
    </w:p>
    <w:p w14:paraId="792A2270"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Progress notes relating to the clinical situation and an accurate summary of all the points explained to the patient, their family and </w:t>
      </w:r>
      <w:proofErr w:type="gramStart"/>
      <w:r w:rsidRPr="0062523E">
        <w:rPr>
          <w:rFonts w:ascii="Arial" w:eastAsia="Calibri" w:hAnsi="Arial" w:cs="Arial"/>
          <w:sz w:val="24"/>
          <w:szCs w:val="24"/>
          <w:lang w:val="en-US" w:eastAsia="en-GB"/>
        </w:rPr>
        <w:t>carers;</w:t>
      </w:r>
      <w:proofErr w:type="gramEnd"/>
    </w:p>
    <w:p w14:paraId="607818C6"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Copies of letters sent to the patient, their family and carers, and the GP for patient safety incidents not occurring within primary </w:t>
      </w:r>
      <w:proofErr w:type="gramStart"/>
      <w:r w:rsidRPr="0062523E">
        <w:rPr>
          <w:rFonts w:ascii="Arial" w:eastAsia="Calibri" w:hAnsi="Arial" w:cs="Arial"/>
          <w:sz w:val="24"/>
          <w:szCs w:val="24"/>
          <w:lang w:val="en-US" w:eastAsia="en-GB"/>
        </w:rPr>
        <w:t>care;</w:t>
      </w:r>
      <w:proofErr w:type="gramEnd"/>
    </w:p>
    <w:p w14:paraId="7A5B47F5"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 xml:space="preserve">Copies of any statements taken in relation to the patient safety </w:t>
      </w:r>
      <w:proofErr w:type="gramStart"/>
      <w:r w:rsidRPr="0062523E">
        <w:rPr>
          <w:rFonts w:ascii="Arial" w:eastAsia="Calibri" w:hAnsi="Arial" w:cs="Arial"/>
          <w:sz w:val="24"/>
          <w:szCs w:val="24"/>
          <w:lang w:val="en-US" w:eastAsia="en-GB"/>
        </w:rPr>
        <w:t>incident;</w:t>
      </w:r>
      <w:proofErr w:type="gramEnd"/>
    </w:p>
    <w:p w14:paraId="1AE46EA7" w14:textId="77777777" w:rsidR="0062523E" w:rsidRPr="0062523E" w:rsidRDefault="0062523E" w:rsidP="0062523E">
      <w:pPr>
        <w:numPr>
          <w:ilvl w:val="0"/>
          <w:numId w:val="14"/>
        </w:numPr>
        <w:autoSpaceDE w:val="0"/>
        <w:autoSpaceDN w:val="0"/>
        <w:adjustRightInd w:val="0"/>
        <w:spacing w:after="0" w:line="240" w:lineRule="auto"/>
        <w:jc w:val="both"/>
        <w:rPr>
          <w:rFonts w:ascii="Arial" w:eastAsia="Calibri" w:hAnsi="Arial" w:cs="Arial"/>
          <w:sz w:val="24"/>
          <w:szCs w:val="24"/>
          <w:lang w:val="en-US" w:eastAsia="en-GB"/>
        </w:rPr>
      </w:pPr>
      <w:r w:rsidRPr="0062523E">
        <w:rPr>
          <w:rFonts w:ascii="Arial" w:eastAsia="Calibri" w:hAnsi="Arial" w:cs="Arial"/>
          <w:sz w:val="24"/>
          <w:szCs w:val="24"/>
          <w:lang w:val="en-US" w:eastAsia="en-GB"/>
        </w:rPr>
        <w:t>A copy of the incident report.</w:t>
      </w:r>
    </w:p>
    <w:p w14:paraId="4875BED4" w14:textId="77777777" w:rsidR="0062523E" w:rsidRPr="0062523E" w:rsidRDefault="0062523E" w:rsidP="0062523E">
      <w:pPr>
        <w:spacing w:after="0" w:line="240" w:lineRule="auto"/>
        <w:jc w:val="both"/>
        <w:rPr>
          <w:rFonts w:ascii="Arial" w:eastAsia="Calibri" w:hAnsi="Arial" w:cs="Arial"/>
          <w:sz w:val="24"/>
          <w:szCs w:val="24"/>
          <w:lang w:eastAsia="en-GB"/>
        </w:rPr>
      </w:pPr>
    </w:p>
    <w:p w14:paraId="6826B3C3" w14:textId="039CE92E" w:rsidR="0062523E" w:rsidRPr="0062523E" w:rsidRDefault="0062523E" w:rsidP="0062523E">
      <w:pPr>
        <w:spacing w:after="0" w:line="240" w:lineRule="auto"/>
        <w:jc w:val="both"/>
        <w:rPr>
          <w:rFonts w:ascii="Arial" w:eastAsia="Calibri" w:hAnsi="Arial" w:cs="Arial"/>
          <w:sz w:val="24"/>
          <w:szCs w:val="24"/>
          <w:lang w:eastAsia="en-GB"/>
        </w:rPr>
      </w:pPr>
      <w:r w:rsidRPr="0062523E">
        <w:rPr>
          <w:rFonts w:ascii="Arial" w:eastAsia="Calibri" w:hAnsi="Arial" w:cs="Arial"/>
          <w:sz w:val="24"/>
          <w:szCs w:val="24"/>
          <w:lang w:eastAsia="en-GB"/>
        </w:rPr>
        <w:t xml:space="preserve">A summary of the </w:t>
      </w:r>
      <w:r w:rsidRPr="0062523E">
        <w:rPr>
          <w:rFonts w:ascii="Arial" w:eastAsia="Frutiger-LightItalic" w:hAnsi="Arial" w:cs="Arial"/>
          <w:iCs/>
          <w:sz w:val="24"/>
          <w:szCs w:val="24"/>
          <w:lang w:eastAsia="en-GB"/>
        </w:rPr>
        <w:t>Being Open</w:t>
      </w:r>
      <w:r w:rsidR="003928BA">
        <w:rPr>
          <w:rFonts w:ascii="Arial" w:eastAsia="Frutiger-LightItalic" w:hAnsi="Arial" w:cs="Arial"/>
          <w:i/>
          <w:iCs/>
          <w:sz w:val="24"/>
          <w:szCs w:val="24"/>
          <w:lang w:eastAsia="en-GB"/>
        </w:rPr>
        <w:t xml:space="preserve"> </w:t>
      </w:r>
      <w:r w:rsidRPr="0062523E">
        <w:rPr>
          <w:rFonts w:ascii="Arial" w:eastAsia="Calibri" w:hAnsi="Arial" w:cs="Arial"/>
          <w:sz w:val="24"/>
          <w:szCs w:val="24"/>
          <w:lang w:eastAsia="en-GB"/>
        </w:rPr>
        <w:t>discussions should be shared with the patient, their family and carers.</w:t>
      </w:r>
    </w:p>
    <w:p w14:paraId="78AC367F" w14:textId="77777777" w:rsidR="0062523E" w:rsidRPr="0062523E" w:rsidRDefault="0062523E" w:rsidP="0062523E">
      <w:pPr>
        <w:spacing w:after="0" w:line="240" w:lineRule="auto"/>
        <w:jc w:val="both"/>
        <w:rPr>
          <w:rFonts w:ascii="Arial" w:eastAsia="Calibri" w:hAnsi="Arial" w:cs="Arial"/>
          <w:b/>
          <w:bCs/>
          <w:color w:val="FFFFFF"/>
          <w:sz w:val="24"/>
          <w:szCs w:val="24"/>
          <w:lang w:eastAsia="en-GB"/>
        </w:rPr>
      </w:pPr>
    </w:p>
    <w:p w14:paraId="01B39CFA" w14:textId="77777777" w:rsidR="0062523E" w:rsidRPr="0062523E" w:rsidRDefault="0062523E" w:rsidP="0062523E">
      <w:pPr>
        <w:spacing w:after="0" w:line="240" w:lineRule="auto"/>
        <w:rPr>
          <w:rFonts w:ascii="Arial" w:eastAsia="Calibri" w:hAnsi="Arial" w:cs="Arial"/>
          <w:b/>
          <w:bCs/>
          <w:color w:val="FFFFFF"/>
          <w:sz w:val="24"/>
          <w:szCs w:val="24"/>
          <w:lang w:eastAsia="en-GB"/>
        </w:rPr>
      </w:pPr>
    </w:p>
    <w:p w14:paraId="6299D997" w14:textId="77777777" w:rsidR="0062523E" w:rsidRPr="0062523E" w:rsidRDefault="0062523E" w:rsidP="0062523E">
      <w:pPr>
        <w:spacing w:after="0" w:line="240" w:lineRule="auto"/>
        <w:rPr>
          <w:rFonts w:ascii="Arial" w:eastAsia="Calibri" w:hAnsi="Arial" w:cs="Arial"/>
          <w:b/>
          <w:bCs/>
          <w:color w:val="FFFFFF"/>
          <w:lang w:eastAsia="en-GB"/>
        </w:rPr>
      </w:pPr>
    </w:p>
    <w:p w14:paraId="433D6D98" w14:textId="77777777" w:rsidR="0062523E" w:rsidRPr="0062523E" w:rsidRDefault="0062523E" w:rsidP="0062523E">
      <w:pPr>
        <w:spacing w:after="0" w:line="240" w:lineRule="auto"/>
        <w:rPr>
          <w:rFonts w:ascii="Arial" w:eastAsia="Calibri" w:hAnsi="Arial" w:cs="Arial"/>
          <w:b/>
          <w:bCs/>
          <w:color w:val="FFFFFF"/>
          <w:lang w:eastAsia="en-GB"/>
        </w:rPr>
      </w:pPr>
    </w:p>
    <w:p w14:paraId="26A234BD" w14:textId="77777777" w:rsidR="0062523E" w:rsidRPr="0062523E" w:rsidRDefault="0062523E" w:rsidP="0062523E">
      <w:pPr>
        <w:spacing w:after="0" w:line="240" w:lineRule="auto"/>
        <w:rPr>
          <w:rFonts w:ascii="Arial" w:eastAsia="Calibri" w:hAnsi="Arial" w:cs="Arial"/>
          <w:b/>
          <w:bCs/>
          <w:color w:val="FFFFFF"/>
          <w:lang w:eastAsia="en-GB"/>
        </w:rPr>
      </w:pPr>
    </w:p>
    <w:p w14:paraId="37CE0C4E" w14:textId="77777777" w:rsidR="0062523E" w:rsidRPr="0062523E" w:rsidRDefault="0062523E" w:rsidP="0062523E">
      <w:pPr>
        <w:spacing w:after="0" w:line="240" w:lineRule="auto"/>
        <w:rPr>
          <w:rFonts w:ascii="Arial" w:eastAsia="Calibri" w:hAnsi="Arial" w:cs="Arial"/>
          <w:b/>
          <w:bCs/>
          <w:color w:val="FFFFFF"/>
          <w:lang w:eastAsia="en-GB"/>
        </w:rPr>
      </w:pPr>
    </w:p>
    <w:p w14:paraId="76BAD769" w14:textId="77777777" w:rsidR="0062523E" w:rsidRPr="0062523E" w:rsidRDefault="0062523E" w:rsidP="0062523E">
      <w:pPr>
        <w:spacing w:after="0" w:line="240" w:lineRule="auto"/>
        <w:rPr>
          <w:rFonts w:ascii="Arial" w:eastAsia="Calibri" w:hAnsi="Arial" w:cs="Arial"/>
          <w:b/>
          <w:bCs/>
          <w:color w:val="FFFFFF"/>
          <w:lang w:eastAsia="en-GB"/>
        </w:rPr>
      </w:pPr>
    </w:p>
    <w:p w14:paraId="78E6D77E" w14:textId="77777777" w:rsidR="0062523E" w:rsidRPr="0062523E" w:rsidRDefault="0062523E" w:rsidP="0062523E">
      <w:pPr>
        <w:spacing w:after="0" w:line="240" w:lineRule="auto"/>
        <w:rPr>
          <w:rFonts w:ascii="Arial" w:eastAsia="Calibri" w:hAnsi="Arial" w:cs="Arial"/>
          <w:b/>
          <w:bCs/>
          <w:color w:val="FFFFFF"/>
          <w:lang w:eastAsia="en-GB"/>
        </w:rPr>
      </w:pPr>
    </w:p>
    <w:p w14:paraId="4AE602D2" w14:textId="77777777" w:rsidR="0062523E" w:rsidRPr="0062523E" w:rsidRDefault="0062523E" w:rsidP="0062523E">
      <w:pPr>
        <w:spacing w:after="0" w:line="240" w:lineRule="auto"/>
        <w:rPr>
          <w:rFonts w:ascii="Arial" w:eastAsia="Calibri" w:hAnsi="Arial" w:cs="Arial"/>
          <w:b/>
          <w:bCs/>
          <w:color w:val="FFFFFF"/>
          <w:lang w:eastAsia="en-GB"/>
        </w:rPr>
      </w:pPr>
    </w:p>
    <w:p w14:paraId="75070A7A" w14:textId="77777777" w:rsidR="0062523E" w:rsidRPr="0062523E" w:rsidRDefault="0062523E" w:rsidP="0062523E">
      <w:pPr>
        <w:spacing w:after="0" w:line="240" w:lineRule="auto"/>
        <w:jc w:val="both"/>
        <w:rPr>
          <w:rFonts w:ascii="Arial" w:eastAsia="Calibri" w:hAnsi="Arial" w:cs="Arial"/>
          <w:b/>
          <w:bCs/>
          <w:color w:val="FFFFFF"/>
          <w:lang w:eastAsia="en-GB"/>
        </w:rPr>
      </w:pPr>
    </w:p>
    <w:p w14:paraId="2A29E282" w14:textId="77777777" w:rsidR="0062523E" w:rsidRPr="0062523E" w:rsidRDefault="0062523E" w:rsidP="0062523E">
      <w:pPr>
        <w:spacing w:after="0" w:line="240" w:lineRule="auto"/>
        <w:jc w:val="both"/>
        <w:rPr>
          <w:rFonts w:ascii="Arial" w:eastAsia="Calibri" w:hAnsi="Arial" w:cs="Arial"/>
          <w:b/>
          <w:bCs/>
          <w:color w:val="FFFFFF"/>
          <w:lang w:eastAsia="en-GB"/>
        </w:rPr>
      </w:pPr>
    </w:p>
    <w:p w14:paraId="23E35631" w14:textId="77777777" w:rsidR="0062523E" w:rsidRPr="0062523E" w:rsidRDefault="0062523E" w:rsidP="0062523E">
      <w:pPr>
        <w:spacing w:after="0" w:line="240" w:lineRule="auto"/>
        <w:jc w:val="both"/>
        <w:rPr>
          <w:rFonts w:ascii="Arial" w:eastAsia="Times New Roman" w:hAnsi="Arial" w:cs="Arial"/>
          <w:b/>
        </w:rPr>
      </w:pPr>
    </w:p>
    <w:p w14:paraId="636E5BC8" w14:textId="77777777" w:rsidR="0062523E" w:rsidRPr="0062523E" w:rsidRDefault="0062523E" w:rsidP="0062523E">
      <w:pPr>
        <w:spacing w:after="0" w:line="240" w:lineRule="auto"/>
        <w:jc w:val="both"/>
        <w:rPr>
          <w:rFonts w:ascii="Arial" w:eastAsia="Times New Roman" w:hAnsi="Arial" w:cs="Arial"/>
          <w:b/>
        </w:rPr>
      </w:pPr>
    </w:p>
    <w:p w14:paraId="1BC3FA86" w14:textId="77777777" w:rsidR="0062523E" w:rsidRPr="0062523E" w:rsidRDefault="0062523E" w:rsidP="0062523E">
      <w:pPr>
        <w:spacing w:after="0" w:line="240" w:lineRule="auto"/>
        <w:jc w:val="both"/>
        <w:rPr>
          <w:rFonts w:ascii="Arial" w:eastAsia="Times New Roman" w:hAnsi="Arial" w:cs="Arial"/>
          <w:b/>
        </w:rPr>
      </w:pPr>
    </w:p>
    <w:p w14:paraId="486EAB9D" w14:textId="77777777" w:rsidR="0062523E" w:rsidRPr="0062523E" w:rsidRDefault="0062523E" w:rsidP="0062523E">
      <w:pPr>
        <w:spacing w:after="0" w:line="240" w:lineRule="auto"/>
        <w:jc w:val="both"/>
        <w:rPr>
          <w:rFonts w:ascii="Arial" w:eastAsia="Times New Roman" w:hAnsi="Arial" w:cs="Arial"/>
          <w:b/>
        </w:rPr>
      </w:pPr>
    </w:p>
    <w:p w14:paraId="58BA8412" w14:textId="77777777" w:rsidR="0062523E" w:rsidRPr="0062523E" w:rsidRDefault="0062523E" w:rsidP="0062523E">
      <w:pPr>
        <w:spacing w:after="0" w:line="240" w:lineRule="auto"/>
        <w:jc w:val="both"/>
        <w:rPr>
          <w:rFonts w:ascii="Arial" w:eastAsia="Times New Roman" w:hAnsi="Arial" w:cs="Arial"/>
          <w:b/>
        </w:rPr>
      </w:pPr>
    </w:p>
    <w:p w14:paraId="06697ECF" w14:textId="77777777" w:rsidR="0062523E" w:rsidRPr="0062523E" w:rsidRDefault="0062523E" w:rsidP="0062523E">
      <w:pPr>
        <w:spacing w:after="0" w:line="240" w:lineRule="auto"/>
        <w:jc w:val="both"/>
        <w:rPr>
          <w:rFonts w:ascii="Arial" w:eastAsia="Times New Roman" w:hAnsi="Arial" w:cs="Arial"/>
          <w:b/>
        </w:rPr>
      </w:pPr>
    </w:p>
    <w:p w14:paraId="18327DA1" w14:textId="77777777" w:rsidR="0062523E" w:rsidRPr="0062523E" w:rsidRDefault="0062523E" w:rsidP="0062523E">
      <w:pPr>
        <w:spacing w:after="0" w:line="240" w:lineRule="auto"/>
        <w:jc w:val="both"/>
        <w:rPr>
          <w:rFonts w:ascii="Arial" w:eastAsia="Times New Roman" w:hAnsi="Arial" w:cs="Arial"/>
          <w:b/>
        </w:rPr>
      </w:pPr>
    </w:p>
    <w:p w14:paraId="303C2019" w14:textId="77777777" w:rsidR="005860E8" w:rsidRDefault="005860E8" w:rsidP="0062523E">
      <w:pPr>
        <w:spacing w:after="0" w:line="240" w:lineRule="auto"/>
        <w:jc w:val="both"/>
        <w:rPr>
          <w:rFonts w:ascii="Arial" w:eastAsia="Times New Roman" w:hAnsi="Arial" w:cs="Arial"/>
          <w:b/>
        </w:rPr>
      </w:pPr>
    </w:p>
    <w:p w14:paraId="079FBE4D" w14:textId="77777777" w:rsidR="005860E8" w:rsidRDefault="005860E8" w:rsidP="0062523E">
      <w:pPr>
        <w:spacing w:after="0" w:line="240" w:lineRule="auto"/>
        <w:jc w:val="both"/>
        <w:rPr>
          <w:rFonts w:ascii="Arial" w:eastAsia="Times New Roman" w:hAnsi="Arial" w:cs="Arial"/>
          <w:b/>
        </w:rPr>
      </w:pPr>
    </w:p>
    <w:p w14:paraId="53380BA7" w14:textId="77777777" w:rsidR="0062523E" w:rsidRPr="003928BA" w:rsidRDefault="0062523E">
      <w:pPr>
        <w:rPr>
          <w:rFonts w:ascii="Arial" w:hAnsi="Arial" w:cs="Arial"/>
          <w:sz w:val="24"/>
          <w:szCs w:val="24"/>
        </w:rPr>
      </w:pPr>
    </w:p>
    <w:sectPr w:rsidR="0062523E" w:rsidRPr="003928BA" w:rsidSect="00365785">
      <w:footerReference w:type="even" r:id="rId8"/>
      <w:footerReference w:type="default" r:id="rId9"/>
      <w:pgSz w:w="11906" w:h="16838"/>
      <w:pgMar w:top="2101" w:right="1440" w:bottom="1440" w:left="851" w:header="907" w:footer="706"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C5BE" w14:textId="77777777" w:rsidR="00EC172F" w:rsidRDefault="00EC172F" w:rsidP="0062523E">
      <w:pPr>
        <w:spacing w:after="0" w:line="240" w:lineRule="auto"/>
      </w:pPr>
      <w:r>
        <w:separator/>
      </w:r>
    </w:p>
  </w:endnote>
  <w:endnote w:type="continuationSeparator" w:id="0">
    <w:p w14:paraId="2F4BA84F" w14:textId="77777777" w:rsidR="00EC172F" w:rsidRDefault="00EC172F" w:rsidP="00625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Frutiger-LightItalic">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6A37" w14:textId="77777777" w:rsidR="00137881" w:rsidRDefault="005C24AB" w:rsidP="00D74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7B1A6" w14:textId="77777777" w:rsidR="00137881" w:rsidRDefault="00137881" w:rsidP="003657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F745" w14:textId="77777777" w:rsidR="0062523E" w:rsidRDefault="0062523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3C75712" w14:textId="15293FE3" w:rsidR="00137881" w:rsidRPr="00B71501" w:rsidRDefault="00137881" w:rsidP="00365785">
    <w:pPr>
      <w:ind w:right="360"/>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0007" w14:textId="77777777" w:rsidR="00EC172F" w:rsidRDefault="00EC172F" w:rsidP="0062523E">
      <w:pPr>
        <w:spacing w:after="0" w:line="240" w:lineRule="auto"/>
      </w:pPr>
      <w:r>
        <w:separator/>
      </w:r>
    </w:p>
  </w:footnote>
  <w:footnote w:type="continuationSeparator" w:id="0">
    <w:p w14:paraId="0D6A25FB" w14:textId="77777777" w:rsidR="00EC172F" w:rsidRDefault="00EC172F" w:rsidP="00625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E8"/>
    <w:multiLevelType w:val="hybridMultilevel"/>
    <w:tmpl w:val="817E60FA"/>
    <w:lvl w:ilvl="0" w:tplc="FC0AB3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151E5"/>
    <w:multiLevelType w:val="hybridMultilevel"/>
    <w:tmpl w:val="1CB83002"/>
    <w:lvl w:ilvl="0" w:tplc="16C4A12C">
      <w:start w:val="1"/>
      <w:numFmt w:val="bullet"/>
      <w:lvlText w:val=""/>
      <w:lvlJc w:val="left"/>
      <w:pPr>
        <w:ind w:left="720" w:hanging="360"/>
      </w:pPr>
      <w:rPr>
        <w:rFonts w:ascii="Symbol" w:hAnsi="Symbol" w:hint="default"/>
      </w:rPr>
    </w:lvl>
    <w:lvl w:ilvl="1" w:tplc="B27E19B6" w:tentative="1">
      <w:start w:val="1"/>
      <w:numFmt w:val="bullet"/>
      <w:lvlText w:val="o"/>
      <w:lvlJc w:val="left"/>
      <w:pPr>
        <w:ind w:left="1440" w:hanging="360"/>
      </w:pPr>
      <w:rPr>
        <w:rFonts w:ascii="Courier New" w:hAnsi="Courier New" w:cs="Courier New" w:hint="default"/>
      </w:rPr>
    </w:lvl>
    <w:lvl w:ilvl="2" w:tplc="B6A466B0" w:tentative="1">
      <w:start w:val="1"/>
      <w:numFmt w:val="bullet"/>
      <w:lvlText w:val=""/>
      <w:lvlJc w:val="left"/>
      <w:pPr>
        <w:ind w:left="2160" w:hanging="360"/>
      </w:pPr>
      <w:rPr>
        <w:rFonts w:ascii="Wingdings" w:hAnsi="Wingdings" w:hint="default"/>
      </w:rPr>
    </w:lvl>
    <w:lvl w:ilvl="3" w:tplc="F96E820C" w:tentative="1">
      <w:start w:val="1"/>
      <w:numFmt w:val="bullet"/>
      <w:lvlText w:val=""/>
      <w:lvlJc w:val="left"/>
      <w:pPr>
        <w:ind w:left="2880" w:hanging="360"/>
      </w:pPr>
      <w:rPr>
        <w:rFonts w:ascii="Symbol" w:hAnsi="Symbol" w:hint="default"/>
      </w:rPr>
    </w:lvl>
    <w:lvl w:ilvl="4" w:tplc="8DF42CE2" w:tentative="1">
      <w:start w:val="1"/>
      <w:numFmt w:val="bullet"/>
      <w:lvlText w:val="o"/>
      <w:lvlJc w:val="left"/>
      <w:pPr>
        <w:ind w:left="3600" w:hanging="360"/>
      </w:pPr>
      <w:rPr>
        <w:rFonts w:ascii="Courier New" w:hAnsi="Courier New" w:cs="Courier New" w:hint="default"/>
      </w:rPr>
    </w:lvl>
    <w:lvl w:ilvl="5" w:tplc="5C2A3864" w:tentative="1">
      <w:start w:val="1"/>
      <w:numFmt w:val="bullet"/>
      <w:lvlText w:val=""/>
      <w:lvlJc w:val="left"/>
      <w:pPr>
        <w:ind w:left="4320" w:hanging="360"/>
      </w:pPr>
      <w:rPr>
        <w:rFonts w:ascii="Wingdings" w:hAnsi="Wingdings" w:hint="default"/>
      </w:rPr>
    </w:lvl>
    <w:lvl w:ilvl="6" w:tplc="DCB462AE" w:tentative="1">
      <w:start w:val="1"/>
      <w:numFmt w:val="bullet"/>
      <w:lvlText w:val=""/>
      <w:lvlJc w:val="left"/>
      <w:pPr>
        <w:ind w:left="5040" w:hanging="360"/>
      </w:pPr>
      <w:rPr>
        <w:rFonts w:ascii="Symbol" w:hAnsi="Symbol" w:hint="default"/>
      </w:rPr>
    </w:lvl>
    <w:lvl w:ilvl="7" w:tplc="4768BAB2" w:tentative="1">
      <w:start w:val="1"/>
      <w:numFmt w:val="bullet"/>
      <w:lvlText w:val="o"/>
      <w:lvlJc w:val="left"/>
      <w:pPr>
        <w:ind w:left="5760" w:hanging="360"/>
      </w:pPr>
      <w:rPr>
        <w:rFonts w:ascii="Courier New" w:hAnsi="Courier New" w:cs="Courier New" w:hint="default"/>
      </w:rPr>
    </w:lvl>
    <w:lvl w:ilvl="8" w:tplc="B65ECDF0" w:tentative="1">
      <w:start w:val="1"/>
      <w:numFmt w:val="bullet"/>
      <w:lvlText w:val=""/>
      <w:lvlJc w:val="left"/>
      <w:pPr>
        <w:ind w:left="6480" w:hanging="360"/>
      </w:pPr>
      <w:rPr>
        <w:rFonts w:ascii="Wingdings" w:hAnsi="Wingdings" w:hint="default"/>
      </w:rPr>
    </w:lvl>
  </w:abstractNum>
  <w:abstractNum w:abstractNumId="2" w15:restartNumberingAfterBreak="0">
    <w:nsid w:val="1C702F3D"/>
    <w:multiLevelType w:val="hybridMultilevel"/>
    <w:tmpl w:val="F63CE5FC"/>
    <w:lvl w:ilvl="0" w:tplc="A55E82DC">
      <w:start w:val="1"/>
      <w:numFmt w:val="bullet"/>
      <w:lvlText w:val=""/>
      <w:lvlJc w:val="left"/>
      <w:pPr>
        <w:ind w:left="720" w:hanging="360"/>
      </w:pPr>
      <w:rPr>
        <w:rFonts w:ascii="Symbol" w:hAnsi="Symbol" w:hint="default"/>
      </w:rPr>
    </w:lvl>
    <w:lvl w:ilvl="1" w:tplc="A2D2D8B2" w:tentative="1">
      <w:start w:val="1"/>
      <w:numFmt w:val="bullet"/>
      <w:lvlText w:val="o"/>
      <w:lvlJc w:val="left"/>
      <w:pPr>
        <w:ind w:left="1440" w:hanging="360"/>
      </w:pPr>
      <w:rPr>
        <w:rFonts w:ascii="Courier New" w:hAnsi="Courier New" w:cs="Courier New" w:hint="default"/>
      </w:rPr>
    </w:lvl>
    <w:lvl w:ilvl="2" w:tplc="CB30A92E" w:tentative="1">
      <w:start w:val="1"/>
      <w:numFmt w:val="bullet"/>
      <w:lvlText w:val=""/>
      <w:lvlJc w:val="left"/>
      <w:pPr>
        <w:ind w:left="2160" w:hanging="360"/>
      </w:pPr>
      <w:rPr>
        <w:rFonts w:ascii="Wingdings" w:hAnsi="Wingdings" w:hint="default"/>
      </w:rPr>
    </w:lvl>
    <w:lvl w:ilvl="3" w:tplc="C126423A" w:tentative="1">
      <w:start w:val="1"/>
      <w:numFmt w:val="bullet"/>
      <w:lvlText w:val=""/>
      <w:lvlJc w:val="left"/>
      <w:pPr>
        <w:ind w:left="2880" w:hanging="360"/>
      </w:pPr>
      <w:rPr>
        <w:rFonts w:ascii="Symbol" w:hAnsi="Symbol" w:hint="default"/>
      </w:rPr>
    </w:lvl>
    <w:lvl w:ilvl="4" w:tplc="364A2D06" w:tentative="1">
      <w:start w:val="1"/>
      <w:numFmt w:val="bullet"/>
      <w:lvlText w:val="o"/>
      <w:lvlJc w:val="left"/>
      <w:pPr>
        <w:ind w:left="3600" w:hanging="360"/>
      </w:pPr>
      <w:rPr>
        <w:rFonts w:ascii="Courier New" w:hAnsi="Courier New" w:cs="Courier New" w:hint="default"/>
      </w:rPr>
    </w:lvl>
    <w:lvl w:ilvl="5" w:tplc="9E302240" w:tentative="1">
      <w:start w:val="1"/>
      <w:numFmt w:val="bullet"/>
      <w:lvlText w:val=""/>
      <w:lvlJc w:val="left"/>
      <w:pPr>
        <w:ind w:left="4320" w:hanging="360"/>
      </w:pPr>
      <w:rPr>
        <w:rFonts w:ascii="Wingdings" w:hAnsi="Wingdings" w:hint="default"/>
      </w:rPr>
    </w:lvl>
    <w:lvl w:ilvl="6" w:tplc="3C1EDB66" w:tentative="1">
      <w:start w:val="1"/>
      <w:numFmt w:val="bullet"/>
      <w:lvlText w:val=""/>
      <w:lvlJc w:val="left"/>
      <w:pPr>
        <w:ind w:left="5040" w:hanging="360"/>
      </w:pPr>
      <w:rPr>
        <w:rFonts w:ascii="Symbol" w:hAnsi="Symbol" w:hint="default"/>
      </w:rPr>
    </w:lvl>
    <w:lvl w:ilvl="7" w:tplc="81E49F2A" w:tentative="1">
      <w:start w:val="1"/>
      <w:numFmt w:val="bullet"/>
      <w:lvlText w:val="o"/>
      <w:lvlJc w:val="left"/>
      <w:pPr>
        <w:ind w:left="5760" w:hanging="360"/>
      </w:pPr>
      <w:rPr>
        <w:rFonts w:ascii="Courier New" w:hAnsi="Courier New" w:cs="Courier New" w:hint="default"/>
      </w:rPr>
    </w:lvl>
    <w:lvl w:ilvl="8" w:tplc="89DAE492" w:tentative="1">
      <w:start w:val="1"/>
      <w:numFmt w:val="bullet"/>
      <w:lvlText w:val=""/>
      <w:lvlJc w:val="left"/>
      <w:pPr>
        <w:ind w:left="6480" w:hanging="360"/>
      </w:pPr>
      <w:rPr>
        <w:rFonts w:ascii="Wingdings" w:hAnsi="Wingdings" w:hint="default"/>
      </w:rPr>
    </w:lvl>
  </w:abstractNum>
  <w:abstractNum w:abstractNumId="3" w15:restartNumberingAfterBreak="0">
    <w:nsid w:val="28185697"/>
    <w:multiLevelType w:val="hybridMultilevel"/>
    <w:tmpl w:val="60E0CBF4"/>
    <w:lvl w:ilvl="0" w:tplc="E7B81232">
      <w:start w:val="1"/>
      <w:numFmt w:val="bullet"/>
      <w:lvlText w:val=""/>
      <w:lvlJc w:val="left"/>
      <w:pPr>
        <w:ind w:left="720" w:hanging="360"/>
      </w:pPr>
      <w:rPr>
        <w:rFonts w:ascii="Symbol" w:hAnsi="Symbol" w:hint="default"/>
      </w:rPr>
    </w:lvl>
    <w:lvl w:ilvl="1" w:tplc="585C13CE" w:tentative="1">
      <w:start w:val="1"/>
      <w:numFmt w:val="bullet"/>
      <w:lvlText w:val="o"/>
      <w:lvlJc w:val="left"/>
      <w:pPr>
        <w:ind w:left="1440" w:hanging="360"/>
      </w:pPr>
      <w:rPr>
        <w:rFonts w:ascii="Courier New" w:hAnsi="Courier New" w:cs="Courier New" w:hint="default"/>
      </w:rPr>
    </w:lvl>
    <w:lvl w:ilvl="2" w:tplc="1ACC6F30" w:tentative="1">
      <w:start w:val="1"/>
      <w:numFmt w:val="bullet"/>
      <w:lvlText w:val=""/>
      <w:lvlJc w:val="left"/>
      <w:pPr>
        <w:ind w:left="2160" w:hanging="360"/>
      </w:pPr>
      <w:rPr>
        <w:rFonts w:ascii="Wingdings" w:hAnsi="Wingdings" w:hint="default"/>
      </w:rPr>
    </w:lvl>
    <w:lvl w:ilvl="3" w:tplc="F3464646" w:tentative="1">
      <w:start w:val="1"/>
      <w:numFmt w:val="bullet"/>
      <w:lvlText w:val=""/>
      <w:lvlJc w:val="left"/>
      <w:pPr>
        <w:ind w:left="2880" w:hanging="360"/>
      </w:pPr>
      <w:rPr>
        <w:rFonts w:ascii="Symbol" w:hAnsi="Symbol" w:hint="default"/>
      </w:rPr>
    </w:lvl>
    <w:lvl w:ilvl="4" w:tplc="466E50A2" w:tentative="1">
      <w:start w:val="1"/>
      <w:numFmt w:val="bullet"/>
      <w:lvlText w:val="o"/>
      <w:lvlJc w:val="left"/>
      <w:pPr>
        <w:ind w:left="3600" w:hanging="360"/>
      </w:pPr>
      <w:rPr>
        <w:rFonts w:ascii="Courier New" w:hAnsi="Courier New" w:cs="Courier New" w:hint="default"/>
      </w:rPr>
    </w:lvl>
    <w:lvl w:ilvl="5" w:tplc="E4BC964E" w:tentative="1">
      <w:start w:val="1"/>
      <w:numFmt w:val="bullet"/>
      <w:lvlText w:val=""/>
      <w:lvlJc w:val="left"/>
      <w:pPr>
        <w:ind w:left="4320" w:hanging="360"/>
      </w:pPr>
      <w:rPr>
        <w:rFonts w:ascii="Wingdings" w:hAnsi="Wingdings" w:hint="default"/>
      </w:rPr>
    </w:lvl>
    <w:lvl w:ilvl="6" w:tplc="D1846EA8" w:tentative="1">
      <w:start w:val="1"/>
      <w:numFmt w:val="bullet"/>
      <w:lvlText w:val=""/>
      <w:lvlJc w:val="left"/>
      <w:pPr>
        <w:ind w:left="5040" w:hanging="360"/>
      </w:pPr>
      <w:rPr>
        <w:rFonts w:ascii="Symbol" w:hAnsi="Symbol" w:hint="default"/>
      </w:rPr>
    </w:lvl>
    <w:lvl w:ilvl="7" w:tplc="BD4CBCF2" w:tentative="1">
      <w:start w:val="1"/>
      <w:numFmt w:val="bullet"/>
      <w:lvlText w:val="o"/>
      <w:lvlJc w:val="left"/>
      <w:pPr>
        <w:ind w:left="5760" w:hanging="360"/>
      </w:pPr>
      <w:rPr>
        <w:rFonts w:ascii="Courier New" w:hAnsi="Courier New" w:cs="Courier New" w:hint="default"/>
      </w:rPr>
    </w:lvl>
    <w:lvl w:ilvl="8" w:tplc="42D6A24A" w:tentative="1">
      <w:start w:val="1"/>
      <w:numFmt w:val="bullet"/>
      <w:lvlText w:val=""/>
      <w:lvlJc w:val="left"/>
      <w:pPr>
        <w:ind w:left="6480" w:hanging="360"/>
      </w:pPr>
      <w:rPr>
        <w:rFonts w:ascii="Wingdings" w:hAnsi="Wingdings" w:hint="default"/>
      </w:rPr>
    </w:lvl>
  </w:abstractNum>
  <w:abstractNum w:abstractNumId="4" w15:restartNumberingAfterBreak="0">
    <w:nsid w:val="28574A61"/>
    <w:multiLevelType w:val="hybridMultilevel"/>
    <w:tmpl w:val="3B0CC564"/>
    <w:lvl w:ilvl="0" w:tplc="33B4CC1E">
      <w:start w:val="1"/>
      <w:numFmt w:val="bullet"/>
      <w:lvlText w:val=""/>
      <w:lvlJc w:val="left"/>
      <w:pPr>
        <w:ind w:left="720" w:hanging="360"/>
      </w:pPr>
      <w:rPr>
        <w:rFonts w:ascii="Symbol" w:hAnsi="Symbol" w:hint="default"/>
      </w:rPr>
    </w:lvl>
    <w:lvl w:ilvl="1" w:tplc="21D68726" w:tentative="1">
      <w:start w:val="1"/>
      <w:numFmt w:val="bullet"/>
      <w:lvlText w:val="o"/>
      <w:lvlJc w:val="left"/>
      <w:pPr>
        <w:ind w:left="1440" w:hanging="360"/>
      </w:pPr>
      <w:rPr>
        <w:rFonts w:ascii="Courier New" w:hAnsi="Courier New" w:cs="Courier New" w:hint="default"/>
      </w:rPr>
    </w:lvl>
    <w:lvl w:ilvl="2" w:tplc="3F726792" w:tentative="1">
      <w:start w:val="1"/>
      <w:numFmt w:val="bullet"/>
      <w:lvlText w:val=""/>
      <w:lvlJc w:val="left"/>
      <w:pPr>
        <w:ind w:left="2160" w:hanging="360"/>
      </w:pPr>
      <w:rPr>
        <w:rFonts w:ascii="Wingdings" w:hAnsi="Wingdings" w:hint="default"/>
      </w:rPr>
    </w:lvl>
    <w:lvl w:ilvl="3" w:tplc="E2464AB0" w:tentative="1">
      <w:start w:val="1"/>
      <w:numFmt w:val="bullet"/>
      <w:lvlText w:val=""/>
      <w:lvlJc w:val="left"/>
      <w:pPr>
        <w:ind w:left="2880" w:hanging="360"/>
      </w:pPr>
      <w:rPr>
        <w:rFonts w:ascii="Symbol" w:hAnsi="Symbol" w:hint="default"/>
      </w:rPr>
    </w:lvl>
    <w:lvl w:ilvl="4" w:tplc="ABD210C0" w:tentative="1">
      <w:start w:val="1"/>
      <w:numFmt w:val="bullet"/>
      <w:lvlText w:val="o"/>
      <w:lvlJc w:val="left"/>
      <w:pPr>
        <w:ind w:left="3600" w:hanging="360"/>
      </w:pPr>
      <w:rPr>
        <w:rFonts w:ascii="Courier New" w:hAnsi="Courier New" w:cs="Courier New" w:hint="default"/>
      </w:rPr>
    </w:lvl>
    <w:lvl w:ilvl="5" w:tplc="DB3C2B3E" w:tentative="1">
      <w:start w:val="1"/>
      <w:numFmt w:val="bullet"/>
      <w:lvlText w:val=""/>
      <w:lvlJc w:val="left"/>
      <w:pPr>
        <w:ind w:left="4320" w:hanging="360"/>
      </w:pPr>
      <w:rPr>
        <w:rFonts w:ascii="Wingdings" w:hAnsi="Wingdings" w:hint="default"/>
      </w:rPr>
    </w:lvl>
    <w:lvl w:ilvl="6" w:tplc="4858C21C" w:tentative="1">
      <w:start w:val="1"/>
      <w:numFmt w:val="bullet"/>
      <w:lvlText w:val=""/>
      <w:lvlJc w:val="left"/>
      <w:pPr>
        <w:ind w:left="5040" w:hanging="360"/>
      </w:pPr>
      <w:rPr>
        <w:rFonts w:ascii="Symbol" w:hAnsi="Symbol" w:hint="default"/>
      </w:rPr>
    </w:lvl>
    <w:lvl w:ilvl="7" w:tplc="332CA6A4" w:tentative="1">
      <w:start w:val="1"/>
      <w:numFmt w:val="bullet"/>
      <w:lvlText w:val="o"/>
      <w:lvlJc w:val="left"/>
      <w:pPr>
        <w:ind w:left="5760" w:hanging="360"/>
      </w:pPr>
      <w:rPr>
        <w:rFonts w:ascii="Courier New" w:hAnsi="Courier New" w:cs="Courier New" w:hint="default"/>
      </w:rPr>
    </w:lvl>
    <w:lvl w:ilvl="8" w:tplc="7EFE32A0" w:tentative="1">
      <w:start w:val="1"/>
      <w:numFmt w:val="bullet"/>
      <w:lvlText w:val=""/>
      <w:lvlJc w:val="left"/>
      <w:pPr>
        <w:ind w:left="6480" w:hanging="360"/>
      </w:pPr>
      <w:rPr>
        <w:rFonts w:ascii="Wingdings" w:hAnsi="Wingdings" w:hint="default"/>
      </w:rPr>
    </w:lvl>
  </w:abstractNum>
  <w:abstractNum w:abstractNumId="5" w15:restartNumberingAfterBreak="0">
    <w:nsid w:val="2A07190E"/>
    <w:multiLevelType w:val="multilevel"/>
    <w:tmpl w:val="B9A68442"/>
    <w:lvl w:ilvl="0">
      <w:start w:val="1"/>
      <w:numFmt w:val="decimal"/>
      <w:pStyle w:val="Heading1"/>
      <w:lvlText w:val="%1"/>
      <w:lvlJc w:val="left"/>
      <w:pPr>
        <w:ind w:left="357" w:hanging="357"/>
      </w:pPr>
      <w:rPr>
        <w:rFonts w:hint="default"/>
      </w:rPr>
    </w:lvl>
    <w:lvl w:ilvl="1">
      <w:start w:val="1"/>
      <w:numFmt w:val="decimal"/>
      <w:pStyle w:val="Heading2"/>
      <w:lvlText w:val="%1.%2"/>
      <w:lvlJc w:val="left"/>
      <w:pPr>
        <w:tabs>
          <w:tab w:val="num" w:pos="576"/>
        </w:tabs>
        <w:ind w:left="357" w:hanging="357"/>
      </w:pPr>
      <w:rPr>
        <w:rFonts w:hint="default"/>
      </w:rPr>
    </w:lvl>
    <w:lvl w:ilvl="2">
      <w:start w:val="1"/>
      <w:numFmt w:val="decimal"/>
      <w:lvlRestart w:val="1"/>
      <w:pStyle w:val="Heading3"/>
      <w:lvlText w:val="%1.%2.%3"/>
      <w:lvlJc w:val="left"/>
      <w:pPr>
        <w:tabs>
          <w:tab w:val="num" w:pos="720"/>
        </w:tabs>
        <w:ind w:left="357" w:hanging="357"/>
      </w:pPr>
      <w:rPr>
        <w:rFonts w:hint="default"/>
      </w:rPr>
    </w:lvl>
    <w:lvl w:ilvl="3">
      <w:start w:val="1"/>
      <w:numFmt w:val="decimal"/>
      <w:lvlText w:val="%1.%2.%3.%4"/>
      <w:lvlJc w:val="left"/>
      <w:pPr>
        <w:tabs>
          <w:tab w:val="num" w:pos="1584"/>
        </w:tabs>
        <w:ind w:left="1077" w:hanging="357"/>
      </w:pPr>
      <w:rPr>
        <w:rFonts w:hint="default"/>
      </w:rPr>
    </w:lvl>
    <w:lvl w:ilvl="4">
      <w:start w:val="1"/>
      <w:numFmt w:val="decimal"/>
      <w:lvlText w:val="%1.%2.%3.%4.%5"/>
      <w:lvlJc w:val="left"/>
      <w:pPr>
        <w:tabs>
          <w:tab w:val="num" w:pos="1728"/>
        </w:tabs>
        <w:ind w:left="1077" w:hanging="357"/>
      </w:pPr>
      <w:rPr>
        <w:rFonts w:hint="default"/>
      </w:rPr>
    </w:lvl>
    <w:lvl w:ilvl="5">
      <w:start w:val="1"/>
      <w:numFmt w:val="decimal"/>
      <w:lvlText w:val="%1.%2.%3.%4.%5.%6"/>
      <w:lvlJc w:val="left"/>
      <w:pPr>
        <w:tabs>
          <w:tab w:val="num" w:pos="1872"/>
        </w:tabs>
        <w:ind w:left="1077" w:hanging="357"/>
      </w:pPr>
      <w:rPr>
        <w:rFonts w:hint="default"/>
      </w:rPr>
    </w:lvl>
    <w:lvl w:ilvl="6">
      <w:start w:val="1"/>
      <w:numFmt w:val="decimal"/>
      <w:lvlText w:val="%1.%2.%3.%4.%5.%6.%7"/>
      <w:lvlJc w:val="left"/>
      <w:pPr>
        <w:tabs>
          <w:tab w:val="num" w:pos="2016"/>
        </w:tabs>
        <w:ind w:left="1077" w:hanging="357"/>
      </w:pPr>
      <w:rPr>
        <w:rFonts w:hint="default"/>
      </w:rPr>
    </w:lvl>
    <w:lvl w:ilvl="7">
      <w:start w:val="1"/>
      <w:numFmt w:val="decimal"/>
      <w:lvlText w:val="%1.%2.%3.%4.%5.%6.%7.%8"/>
      <w:lvlJc w:val="left"/>
      <w:pPr>
        <w:tabs>
          <w:tab w:val="num" w:pos="2160"/>
        </w:tabs>
        <w:ind w:left="1077" w:hanging="357"/>
      </w:pPr>
      <w:rPr>
        <w:rFonts w:hint="default"/>
      </w:rPr>
    </w:lvl>
    <w:lvl w:ilvl="8">
      <w:start w:val="1"/>
      <w:numFmt w:val="decimal"/>
      <w:lvlText w:val="%1.%2.%3.%4.%5.%6.%7.%8.%9"/>
      <w:lvlJc w:val="left"/>
      <w:pPr>
        <w:tabs>
          <w:tab w:val="num" w:pos="2304"/>
        </w:tabs>
        <w:ind w:left="1077" w:hanging="357"/>
      </w:pPr>
      <w:rPr>
        <w:rFonts w:hint="default"/>
      </w:rPr>
    </w:lvl>
  </w:abstractNum>
  <w:abstractNum w:abstractNumId="6" w15:restartNumberingAfterBreak="0">
    <w:nsid w:val="316A6D35"/>
    <w:multiLevelType w:val="hybridMultilevel"/>
    <w:tmpl w:val="A0EACE20"/>
    <w:lvl w:ilvl="0" w:tplc="722A35A6">
      <w:start w:val="1"/>
      <w:numFmt w:val="bullet"/>
      <w:lvlText w:val=""/>
      <w:lvlJc w:val="left"/>
      <w:pPr>
        <w:ind w:left="720" w:hanging="360"/>
      </w:pPr>
      <w:rPr>
        <w:rFonts w:ascii="Symbol" w:hAnsi="Symbol" w:hint="default"/>
      </w:rPr>
    </w:lvl>
    <w:lvl w:ilvl="1" w:tplc="96B4FFEA" w:tentative="1">
      <w:start w:val="1"/>
      <w:numFmt w:val="bullet"/>
      <w:lvlText w:val="o"/>
      <w:lvlJc w:val="left"/>
      <w:pPr>
        <w:ind w:left="1440" w:hanging="360"/>
      </w:pPr>
      <w:rPr>
        <w:rFonts w:ascii="Courier New" w:hAnsi="Courier New" w:cs="Courier New" w:hint="default"/>
      </w:rPr>
    </w:lvl>
    <w:lvl w:ilvl="2" w:tplc="49989C58" w:tentative="1">
      <w:start w:val="1"/>
      <w:numFmt w:val="bullet"/>
      <w:lvlText w:val=""/>
      <w:lvlJc w:val="left"/>
      <w:pPr>
        <w:ind w:left="2160" w:hanging="360"/>
      </w:pPr>
      <w:rPr>
        <w:rFonts w:ascii="Wingdings" w:hAnsi="Wingdings" w:hint="default"/>
      </w:rPr>
    </w:lvl>
    <w:lvl w:ilvl="3" w:tplc="6B483100" w:tentative="1">
      <w:start w:val="1"/>
      <w:numFmt w:val="bullet"/>
      <w:lvlText w:val=""/>
      <w:lvlJc w:val="left"/>
      <w:pPr>
        <w:ind w:left="2880" w:hanging="360"/>
      </w:pPr>
      <w:rPr>
        <w:rFonts w:ascii="Symbol" w:hAnsi="Symbol" w:hint="default"/>
      </w:rPr>
    </w:lvl>
    <w:lvl w:ilvl="4" w:tplc="50765770" w:tentative="1">
      <w:start w:val="1"/>
      <w:numFmt w:val="bullet"/>
      <w:lvlText w:val="o"/>
      <w:lvlJc w:val="left"/>
      <w:pPr>
        <w:ind w:left="3600" w:hanging="360"/>
      </w:pPr>
      <w:rPr>
        <w:rFonts w:ascii="Courier New" w:hAnsi="Courier New" w:cs="Courier New" w:hint="default"/>
      </w:rPr>
    </w:lvl>
    <w:lvl w:ilvl="5" w:tplc="D0CCB2C4" w:tentative="1">
      <w:start w:val="1"/>
      <w:numFmt w:val="bullet"/>
      <w:lvlText w:val=""/>
      <w:lvlJc w:val="left"/>
      <w:pPr>
        <w:ind w:left="4320" w:hanging="360"/>
      </w:pPr>
      <w:rPr>
        <w:rFonts w:ascii="Wingdings" w:hAnsi="Wingdings" w:hint="default"/>
      </w:rPr>
    </w:lvl>
    <w:lvl w:ilvl="6" w:tplc="765C460E" w:tentative="1">
      <w:start w:val="1"/>
      <w:numFmt w:val="bullet"/>
      <w:lvlText w:val=""/>
      <w:lvlJc w:val="left"/>
      <w:pPr>
        <w:ind w:left="5040" w:hanging="360"/>
      </w:pPr>
      <w:rPr>
        <w:rFonts w:ascii="Symbol" w:hAnsi="Symbol" w:hint="default"/>
      </w:rPr>
    </w:lvl>
    <w:lvl w:ilvl="7" w:tplc="FA5ADE84" w:tentative="1">
      <w:start w:val="1"/>
      <w:numFmt w:val="bullet"/>
      <w:lvlText w:val="o"/>
      <w:lvlJc w:val="left"/>
      <w:pPr>
        <w:ind w:left="5760" w:hanging="360"/>
      </w:pPr>
      <w:rPr>
        <w:rFonts w:ascii="Courier New" w:hAnsi="Courier New" w:cs="Courier New" w:hint="default"/>
      </w:rPr>
    </w:lvl>
    <w:lvl w:ilvl="8" w:tplc="FC701478" w:tentative="1">
      <w:start w:val="1"/>
      <w:numFmt w:val="bullet"/>
      <w:lvlText w:val=""/>
      <w:lvlJc w:val="left"/>
      <w:pPr>
        <w:ind w:left="6480" w:hanging="360"/>
      </w:pPr>
      <w:rPr>
        <w:rFonts w:ascii="Wingdings" w:hAnsi="Wingdings" w:hint="default"/>
      </w:rPr>
    </w:lvl>
  </w:abstractNum>
  <w:abstractNum w:abstractNumId="7" w15:restartNumberingAfterBreak="0">
    <w:nsid w:val="3E7848E0"/>
    <w:multiLevelType w:val="hybridMultilevel"/>
    <w:tmpl w:val="E46A6B22"/>
    <w:lvl w:ilvl="0" w:tplc="5C7EBB4C">
      <w:start w:val="1"/>
      <w:numFmt w:val="bullet"/>
      <w:lvlText w:val=""/>
      <w:lvlJc w:val="left"/>
      <w:pPr>
        <w:ind w:left="720" w:hanging="360"/>
      </w:pPr>
      <w:rPr>
        <w:rFonts w:ascii="Symbol" w:hAnsi="Symbol" w:hint="default"/>
      </w:rPr>
    </w:lvl>
    <w:lvl w:ilvl="1" w:tplc="E49CEDEE" w:tentative="1">
      <w:start w:val="1"/>
      <w:numFmt w:val="bullet"/>
      <w:lvlText w:val="o"/>
      <w:lvlJc w:val="left"/>
      <w:pPr>
        <w:ind w:left="1440" w:hanging="360"/>
      </w:pPr>
      <w:rPr>
        <w:rFonts w:ascii="Courier New" w:hAnsi="Courier New" w:cs="Courier New" w:hint="default"/>
      </w:rPr>
    </w:lvl>
    <w:lvl w:ilvl="2" w:tplc="5BB8FFE8" w:tentative="1">
      <w:start w:val="1"/>
      <w:numFmt w:val="bullet"/>
      <w:lvlText w:val=""/>
      <w:lvlJc w:val="left"/>
      <w:pPr>
        <w:ind w:left="2160" w:hanging="360"/>
      </w:pPr>
      <w:rPr>
        <w:rFonts w:ascii="Wingdings" w:hAnsi="Wingdings" w:hint="default"/>
      </w:rPr>
    </w:lvl>
    <w:lvl w:ilvl="3" w:tplc="01CE8FAE" w:tentative="1">
      <w:start w:val="1"/>
      <w:numFmt w:val="bullet"/>
      <w:lvlText w:val=""/>
      <w:lvlJc w:val="left"/>
      <w:pPr>
        <w:ind w:left="2880" w:hanging="360"/>
      </w:pPr>
      <w:rPr>
        <w:rFonts w:ascii="Symbol" w:hAnsi="Symbol" w:hint="default"/>
      </w:rPr>
    </w:lvl>
    <w:lvl w:ilvl="4" w:tplc="92A8AAFC" w:tentative="1">
      <w:start w:val="1"/>
      <w:numFmt w:val="bullet"/>
      <w:lvlText w:val="o"/>
      <w:lvlJc w:val="left"/>
      <w:pPr>
        <w:ind w:left="3600" w:hanging="360"/>
      </w:pPr>
      <w:rPr>
        <w:rFonts w:ascii="Courier New" w:hAnsi="Courier New" w:cs="Courier New" w:hint="default"/>
      </w:rPr>
    </w:lvl>
    <w:lvl w:ilvl="5" w:tplc="17044F30" w:tentative="1">
      <w:start w:val="1"/>
      <w:numFmt w:val="bullet"/>
      <w:lvlText w:val=""/>
      <w:lvlJc w:val="left"/>
      <w:pPr>
        <w:ind w:left="4320" w:hanging="360"/>
      </w:pPr>
      <w:rPr>
        <w:rFonts w:ascii="Wingdings" w:hAnsi="Wingdings" w:hint="default"/>
      </w:rPr>
    </w:lvl>
    <w:lvl w:ilvl="6" w:tplc="690EC32A" w:tentative="1">
      <w:start w:val="1"/>
      <w:numFmt w:val="bullet"/>
      <w:lvlText w:val=""/>
      <w:lvlJc w:val="left"/>
      <w:pPr>
        <w:ind w:left="5040" w:hanging="360"/>
      </w:pPr>
      <w:rPr>
        <w:rFonts w:ascii="Symbol" w:hAnsi="Symbol" w:hint="default"/>
      </w:rPr>
    </w:lvl>
    <w:lvl w:ilvl="7" w:tplc="AB763FF0" w:tentative="1">
      <w:start w:val="1"/>
      <w:numFmt w:val="bullet"/>
      <w:lvlText w:val="o"/>
      <w:lvlJc w:val="left"/>
      <w:pPr>
        <w:ind w:left="5760" w:hanging="360"/>
      </w:pPr>
      <w:rPr>
        <w:rFonts w:ascii="Courier New" w:hAnsi="Courier New" w:cs="Courier New" w:hint="default"/>
      </w:rPr>
    </w:lvl>
    <w:lvl w:ilvl="8" w:tplc="64CC5D2A" w:tentative="1">
      <w:start w:val="1"/>
      <w:numFmt w:val="bullet"/>
      <w:lvlText w:val=""/>
      <w:lvlJc w:val="left"/>
      <w:pPr>
        <w:ind w:left="6480" w:hanging="360"/>
      </w:pPr>
      <w:rPr>
        <w:rFonts w:ascii="Wingdings" w:hAnsi="Wingdings" w:hint="default"/>
      </w:rPr>
    </w:lvl>
  </w:abstractNum>
  <w:abstractNum w:abstractNumId="8" w15:restartNumberingAfterBreak="0">
    <w:nsid w:val="44F533DF"/>
    <w:multiLevelType w:val="hybridMultilevel"/>
    <w:tmpl w:val="3F003C54"/>
    <w:lvl w:ilvl="0" w:tplc="3F00407E">
      <w:start w:val="1"/>
      <w:numFmt w:val="bullet"/>
      <w:lvlText w:val=""/>
      <w:lvlJc w:val="left"/>
      <w:pPr>
        <w:ind w:left="720" w:hanging="360"/>
      </w:pPr>
      <w:rPr>
        <w:rFonts w:ascii="Symbol" w:hAnsi="Symbol" w:hint="default"/>
      </w:rPr>
    </w:lvl>
    <w:lvl w:ilvl="1" w:tplc="8772B284" w:tentative="1">
      <w:start w:val="1"/>
      <w:numFmt w:val="bullet"/>
      <w:lvlText w:val="o"/>
      <w:lvlJc w:val="left"/>
      <w:pPr>
        <w:ind w:left="1440" w:hanging="360"/>
      </w:pPr>
      <w:rPr>
        <w:rFonts w:ascii="Courier New" w:hAnsi="Courier New" w:cs="Courier New" w:hint="default"/>
      </w:rPr>
    </w:lvl>
    <w:lvl w:ilvl="2" w:tplc="04B6F68E" w:tentative="1">
      <w:start w:val="1"/>
      <w:numFmt w:val="bullet"/>
      <w:lvlText w:val=""/>
      <w:lvlJc w:val="left"/>
      <w:pPr>
        <w:ind w:left="2160" w:hanging="360"/>
      </w:pPr>
      <w:rPr>
        <w:rFonts w:ascii="Wingdings" w:hAnsi="Wingdings" w:hint="default"/>
      </w:rPr>
    </w:lvl>
    <w:lvl w:ilvl="3" w:tplc="352064C4" w:tentative="1">
      <w:start w:val="1"/>
      <w:numFmt w:val="bullet"/>
      <w:lvlText w:val=""/>
      <w:lvlJc w:val="left"/>
      <w:pPr>
        <w:ind w:left="2880" w:hanging="360"/>
      </w:pPr>
      <w:rPr>
        <w:rFonts w:ascii="Symbol" w:hAnsi="Symbol" w:hint="default"/>
      </w:rPr>
    </w:lvl>
    <w:lvl w:ilvl="4" w:tplc="0F186FF0" w:tentative="1">
      <w:start w:val="1"/>
      <w:numFmt w:val="bullet"/>
      <w:lvlText w:val="o"/>
      <w:lvlJc w:val="left"/>
      <w:pPr>
        <w:ind w:left="3600" w:hanging="360"/>
      </w:pPr>
      <w:rPr>
        <w:rFonts w:ascii="Courier New" w:hAnsi="Courier New" w:cs="Courier New" w:hint="default"/>
      </w:rPr>
    </w:lvl>
    <w:lvl w:ilvl="5" w:tplc="AB542C62" w:tentative="1">
      <w:start w:val="1"/>
      <w:numFmt w:val="bullet"/>
      <w:lvlText w:val=""/>
      <w:lvlJc w:val="left"/>
      <w:pPr>
        <w:ind w:left="4320" w:hanging="360"/>
      </w:pPr>
      <w:rPr>
        <w:rFonts w:ascii="Wingdings" w:hAnsi="Wingdings" w:hint="default"/>
      </w:rPr>
    </w:lvl>
    <w:lvl w:ilvl="6" w:tplc="3028E596" w:tentative="1">
      <w:start w:val="1"/>
      <w:numFmt w:val="bullet"/>
      <w:lvlText w:val=""/>
      <w:lvlJc w:val="left"/>
      <w:pPr>
        <w:ind w:left="5040" w:hanging="360"/>
      </w:pPr>
      <w:rPr>
        <w:rFonts w:ascii="Symbol" w:hAnsi="Symbol" w:hint="default"/>
      </w:rPr>
    </w:lvl>
    <w:lvl w:ilvl="7" w:tplc="6E1C99DC" w:tentative="1">
      <w:start w:val="1"/>
      <w:numFmt w:val="bullet"/>
      <w:lvlText w:val="o"/>
      <w:lvlJc w:val="left"/>
      <w:pPr>
        <w:ind w:left="5760" w:hanging="360"/>
      </w:pPr>
      <w:rPr>
        <w:rFonts w:ascii="Courier New" w:hAnsi="Courier New" w:cs="Courier New" w:hint="default"/>
      </w:rPr>
    </w:lvl>
    <w:lvl w:ilvl="8" w:tplc="2E1687BA" w:tentative="1">
      <w:start w:val="1"/>
      <w:numFmt w:val="bullet"/>
      <w:lvlText w:val=""/>
      <w:lvlJc w:val="left"/>
      <w:pPr>
        <w:ind w:left="6480" w:hanging="360"/>
      </w:pPr>
      <w:rPr>
        <w:rFonts w:ascii="Wingdings" w:hAnsi="Wingdings" w:hint="default"/>
      </w:rPr>
    </w:lvl>
  </w:abstractNum>
  <w:abstractNum w:abstractNumId="9" w15:restartNumberingAfterBreak="0">
    <w:nsid w:val="45C43A93"/>
    <w:multiLevelType w:val="hybridMultilevel"/>
    <w:tmpl w:val="9E1AC184"/>
    <w:lvl w:ilvl="0" w:tplc="BE426ADE">
      <w:start w:val="1"/>
      <w:numFmt w:val="bullet"/>
      <w:lvlText w:val=""/>
      <w:lvlJc w:val="left"/>
      <w:pPr>
        <w:ind w:left="720" w:hanging="360"/>
      </w:pPr>
      <w:rPr>
        <w:rFonts w:ascii="Symbol" w:hAnsi="Symbol" w:hint="default"/>
      </w:rPr>
    </w:lvl>
    <w:lvl w:ilvl="1" w:tplc="209ED818" w:tentative="1">
      <w:start w:val="1"/>
      <w:numFmt w:val="bullet"/>
      <w:lvlText w:val="o"/>
      <w:lvlJc w:val="left"/>
      <w:pPr>
        <w:ind w:left="1440" w:hanging="360"/>
      </w:pPr>
      <w:rPr>
        <w:rFonts w:ascii="Courier New" w:hAnsi="Courier New" w:cs="Courier New" w:hint="default"/>
      </w:rPr>
    </w:lvl>
    <w:lvl w:ilvl="2" w:tplc="BCFC88F4" w:tentative="1">
      <w:start w:val="1"/>
      <w:numFmt w:val="bullet"/>
      <w:lvlText w:val=""/>
      <w:lvlJc w:val="left"/>
      <w:pPr>
        <w:ind w:left="2160" w:hanging="360"/>
      </w:pPr>
      <w:rPr>
        <w:rFonts w:ascii="Wingdings" w:hAnsi="Wingdings" w:hint="default"/>
      </w:rPr>
    </w:lvl>
    <w:lvl w:ilvl="3" w:tplc="7EEC9BC4" w:tentative="1">
      <w:start w:val="1"/>
      <w:numFmt w:val="bullet"/>
      <w:lvlText w:val=""/>
      <w:lvlJc w:val="left"/>
      <w:pPr>
        <w:ind w:left="2880" w:hanging="360"/>
      </w:pPr>
      <w:rPr>
        <w:rFonts w:ascii="Symbol" w:hAnsi="Symbol" w:hint="default"/>
      </w:rPr>
    </w:lvl>
    <w:lvl w:ilvl="4" w:tplc="4D006F04" w:tentative="1">
      <w:start w:val="1"/>
      <w:numFmt w:val="bullet"/>
      <w:lvlText w:val="o"/>
      <w:lvlJc w:val="left"/>
      <w:pPr>
        <w:ind w:left="3600" w:hanging="360"/>
      </w:pPr>
      <w:rPr>
        <w:rFonts w:ascii="Courier New" w:hAnsi="Courier New" w:cs="Courier New" w:hint="default"/>
      </w:rPr>
    </w:lvl>
    <w:lvl w:ilvl="5" w:tplc="6E4239AC" w:tentative="1">
      <w:start w:val="1"/>
      <w:numFmt w:val="bullet"/>
      <w:lvlText w:val=""/>
      <w:lvlJc w:val="left"/>
      <w:pPr>
        <w:ind w:left="4320" w:hanging="360"/>
      </w:pPr>
      <w:rPr>
        <w:rFonts w:ascii="Wingdings" w:hAnsi="Wingdings" w:hint="default"/>
      </w:rPr>
    </w:lvl>
    <w:lvl w:ilvl="6" w:tplc="D0D8949E" w:tentative="1">
      <w:start w:val="1"/>
      <w:numFmt w:val="bullet"/>
      <w:lvlText w:val=""/>
      <w:lvlJc w:val="left"/>
      <w:pPr>
        <w:ind w:left="5040" w:hanging="360"/>
      </w:pPr>
      <w:rPr>
        <w:rFonts w:ascii="Symbol" w:hAnsi="Symbol" w:hint="default"/>
      </w:rPr>
    </w:lvl>
    <w:lvl w:ilvl="7" w:tplc="E1CCFE26" w:tentative="1">
      <w:start w:val="1"/>
      <w:numFmt w:val="bullet"/>
      <w:lvlText w:val="o"/>
      <w:lvlJc w:val="left"/>
      <w:pPr>
        <w:ind w:left="5760" w:hanging="360"/>
      </w:pPr>
      <w:rPr>
        <w:rFonts w:ascii="Courier New" w:hAnsi="Courier New" w:cs="Courier New" w:hint="default"/>
      </w:rPr>
    </w:lvl>
    <w:lvl w:ilvl="8" w:tplc="ABBAB158" w:tentative="1">
      <w:start w:val="1"/>
      <w:numFmt w:val="bullet"/>
      <w:lvlText w:val=""/>
      <w:lvlJc w:val="left"/>
      <w:pPr>
        <w:ind w:left="6480" w:hanging="360"/>
      </w:pPr>
      <w:rPr>
        <w:rFonts w:ascii="Wingdings" w:hAnsi="Wingdings" w:hint="default"/>
      </w:rPr>
    </w:lvl>
  </w:abstractNum>
  <w:abstractNum w:abstractNumId="10" w15:restartNumberingAfterBreak="0">
    <w:nsid w:val="49B61B66"/>
    <w:multiLevelType w:val="hybridMultilevel"/>
    <w:tmpl w:val="B86A2A2E"/>
    <w:lvl w:ilvl="0" w:tplc="20105F06">
      <w:start w:val="1"/>
      <w:numFmt w:val="bullet"/>
      <w:lvlText w:val=""/>
      <w:lvlJc w:val="left"/>
      <w:pPr>
        <w:ind w:left="720" w:hanging="360"/>
      </w:pPr>
      <w:rPr>
        <w:rFonts w:ascii="Wingdings" w:hAnsi="Wingdings" w:hint="default"/>
      </w:rPr>
    </w:lvl>
    <w:lvl w:ilvl="1" w:tplc="D2CA4394" w:tentative="1">
      <w:start w:val="1"/>
      <w:numFmt w:val="bullet"/>
      <w:lvlText w:val="o"/>
      <w:lvlJc w:val="left"/>
      <w:pPr>
        <w:ind w:left="1440" w:hanging="360"/>
      </w:pPr>
      <w:rPr>
        <w:rFonts w:ascii="Courier New" w:hAnsi="Courier New" w:cs="Courier New" w:hint="default"/>
      </w:rPr>
    </w:lvl>
    <w:lvl w:ilvl="2" w:tplc="DF6E17EA" w:tentative="1">
      <w:start w:val="1"/>
      <w:numFmt w:val="bullet"/>
      <w:lvlText w:val=""/>
      <w:lvlJc w:val="left"/>
      <w:pPr>
        <w:ind w:left="2160" w:hanging="360"/>
      </w:pPr>
      <w:rPr>
        <w:rFonts w:ascii="Wingdings" w:hAnsi="Wingdings" w:hint="default"/>
      </w:rPr>
    </w:lvl>
    <w:lvl w:ilvl="3" w:tplc="D0980420" w:tentative="1">
      <w:start w:val="1"/>
      <w:numFmt w:val="bullet"/>
      <w:lvlText w:val=""/>
      <w:lvlJc w:val="left"/>
      <w:pPr>
        <w:ind w:left="2880" w:hanging="360"/>
      </w:pPr>
      <w:rPr>
        <w:rFonts w:ascii="Symbol" w:hAnsi="Symbol" w:hint="default"/>
      </w:rPr>
    </w:lvl>
    <w:lvl w:ilvl="4" w:tplc="B0A66294" w:tentative="1">
      <w:start w:val="1"/>
      <w:numFmt w:val="bullet"/>
      <w:lvlText w:val="o"/>
      <w:lvlJc w:val="left"/>
      <w:pPr>
        <w:ind w:left="3600" w:hanging="360"/>
      </w:pPr>
      <w:rPr>
        <w:rFonts w:ascii="Courier New" w:hAnsi="Courier New" w:cs="Courier New" w:hint="default"/>
      </w:rPr>
    </w:lvl>
    <w:lvl w:ilvl="5" w:tplc="641ABB1E" w:tentative="1">
      <w:start w:val="1"/>
      <w:numFmt w:val="bullet"/>
      <w:lvlText w:val=""/>
      <w:lvlJc w:val="left"/>
      <w:pPr>
        <w:ind w:left="4320" w:hanging="360"/>
      </w:pPr>
      <w:rPr>
        <w:rFonts w:ascii="Wingdings" w:hAnsi="Wingdings" w:hint="default"/>
      </w:rPr>
    </w:lvl>
    <w:lvl w:ilvl="6" w:tplc="FD380DC4" w:tentative="1">
      <w:start w:val="1"/>
      <w:numFmt w:val="bullet"/>
      <w:lvlText w:val=""/>
      <w:lvlJc w:val="left"/>
      <w:pPr>
        <w:ind w:left="5040" w:hanging="360"/>
      </w:pPr>
      <w:rPr>
        <w:rFonts w:ascii="Symbol" w:hAnsi="Symbol" w:hint="default"/>
      </w:rPr>
    </w:lvl>
    <w:lvl w:ilvl="7" w:tplc="9BC41424" w:tentative="1">
      <w:start w:val="1"/>
      <w:numFmt w:val="bullet"/>
      <w:lvlText w:val="o"/>
      <w:lvlJc w:val="left"/>
      <w:pPr>
        <w:ind w:left="5760" w:hanging="360"/>
      </w:pPr>
      <w:rPr>
        <w:rFonts w:ascii="Courier New" w:hAnsi="Courier New" w:cs="Courier New" w:hint="default"/>
      </w:rPr>
    </w:lvl>
    <w:lvl w:ilvl="8" w:tplc="F5AA2112" w:tentative="1">
      <w:start w:val="1"/>
      <w:numFmt w:val="bullet"/>
      <w:lvlText w:val=""/>
      <w:lvlJc w:val="left"/>
      <w:pPr>
        <w:ind w:left="6480" w:hanging="360"/>
      </w:pPr>
      <w:rPr>
        <w:rFonts w:ascii="Wingdings" w:hAnsi="Wingdings" w:hint="default"/>
      </w:rPr>
    </w:lvl>
  </w:abstractNum>
  <w:abstractNum w:abstractNumId="11" w15:restartNumberingAfterBreak="0">
    <w:nsid w:val="4EC0678D"/>
    <w:multiLevelType w:val="hybridMultilevel"/>
    <w:tmpl w:val="B8FA0570"/>
    <w:lvl w:ilvl="0" w:tplc="5B54F704">
      <w:start w:val="1"/>
      <w:numFmt w:val="bullet"/>
      <w:lvlText w:val=""/>
      <w:lvlJc w:val="left"/>
      <w:pPr>
        <w:ind w:left="720" w:hanging="360"/>
      </w:pPr>
      <w:rPr>
        <w:rFonts w:ascii="Symbol" w:hAnsi="Symbol" w:hint="default"/>
      </w:rPr>
    </w:lvl>
    <w:lvl w:ilvl="1" w:tplc="E5EE5DA4" w:tentative="1">
      <w:start w:val="1"/>
      <w:numFmt w:val="bullet"/>
      <w:lvlText w:val="o"/>
      <w:lvlJc w:val="left"/>
      <w:pPr>
        <w:ind w:left="1440" w:hanging="360"/>
      </w:pPr>
      <w:rPr>
        <w:rFonts w:ascii="Courier New" w:hAnsi="Courier New" w:cs="Courier New" w:hint="default"/>
      </w:rPr>
    </w:lvl>
    <w:lvl w:ilvl="2" w:tplc="CEF410F4" w:tentative="1">
      <w:start w:val="1"/>
      <w:numFmt w:val="bullet"/>
      <w:lvlText w:val=""/>
      <w:lvlJc w:val="left"/>
      <w:pPr>
        <w:ind w:left="2160" w:hanging="360"/>
      </w:pPr>
      <w:rPr>
        <w:rFonts w:ascii="Wingdings" w:hAnsi="Wingdings" w:hint="default"/>
      </w:rPr>
    </w:lvl>
    <w:lvl w:ilvl="3" w:tplc="B8DC42A0" w:tentative="1">
      <w:start w:val="1"/>
      <w:numFmt w:val="bullet"/>
      <w:lvlText w:val=""/>
      <w:lvlJc w:val="left"/>
      <w:pPr>
        <w:ind w:left="2880" w:hanging="360"/>
      </w:pPr>
      <w:rPr>
        <w:rFonts w:ascii="Symbol" w:hAnsi="Symbol" w:hint="default"/>
      </w:rPr>
    </w:lvl>
    <w:lvl w:ilvl="4" w:tplc="7CECF2D4" w:tentative="1">
      <w:start w:val="1"/>
      <w:numFmt w:val="bullet"/>
      <w:lvlText w:val="o"/>
      <w:lvlJc w:val="left"/>
      <w:pPr>
        <w:ind w:left="3600" w:hanging="360"/>
      </w:pPr>
      <w:rPr>
        <w:rFonts w:ascii="Courier New" w:hAnsi="Courier New" w:cs="Courier New" w:hint="default"/>
      </w:rPr>
    </w:lvl>
    <w:lvl w:ilvl="5" w:tplc="3862935A" w:tentative="1">
      <w:start w:val="1"/>
      <w:numFmt w:val="bullet"/>
      <w:lvlText w:val=""/>
      <w:lvlJc w:val="left"/>
      <w:pPr>
        <w:ind w:left="4320" w:hanging="360"/>
      </w:pPr>
      <w:rPr>
        <w:rFonts w:ascii="Wingdings" w:hAnsi="Wingdings" w:hint="default"/>
      </w:rPr>
    </w:lvl>
    <w:lvl w:ilvl="6" w:tplc="5582B38A" w:tentative="1">
      <w:start w:val="1"/>
      <w:numFmt w:val="bullet"/>
      <w:lvlText w:val=""/>
      <w:lvlJc w:val="left"/>
      <w:pPr>
        <w:ind w:left="5040" w:hanging="360"/>
      </w:pPr>
      <w:rPr>
        <w:rFonts w:ascii="Symbol" w:hAnsi="Symbol" w:hint="default"/>
      </w:rPr>
    </w:lvl>
    <w:lvl w:ilvl="7" w:tplc="34C4B30A" w:tentative="1">
      <w:start w:val="1"/>
      <w:numFmt w:val="bullet"/>
      <w:lvlText w:val="o"/>
      <w:lvlJc w:val="left"/>
      <w:pPr>
        <w:ind w:left="5760" w:hanging="360"/>
      </w:pPr>
      <w:rPr>
        <w:rFonts w:ascii="Courier New" w:hAnsi="Courier New" w:cs="Courier New" w:hint="default"/>
      </w:rPr>
    </w:lvl>
    <w:lvl w:ilvl="8" w:tplc="FF8EA742" w:tentative="1">
      <w:start w:val="1"/>
      <w:numFmt w:val="bullet"/>
      <w:lvlText w:val=""/>
      <w:lvlJc w:val="left"/>
      <w:pPr>
        <w:ind w:left="6480" w:hanging="360"/>
      </w:pPr>
      <w:rPr>
        <w:rFonts w:ascii="Wingdings" w:hAnsi="Wingdings" w:hint="default"/>
      </w:rPr>
    </w:lvl>
  </w:abstractNum>
  <w:abstractNum w:abstractNumId="12" w15:restartNumberingAfterBreak="0">
    <w:nsid w:val="4FB76226"/>
    <w:multiLevelType w:val="hybridMultilevel"/>
    <w:tmpl w:val="25604AE6"/>
    <w:lvl w:ilvl="0" w:tplc="DA267892">
      <w:start w:val="1"/>
      <w:numFmt w:val="bullet"/>
      <w:lvlText w:val=""/>
      <w:lvlJc w:val="left"/>
      <w:pPr>
        <w:ind w:left="720" w:hanging="360"/>
      </w:pPr>
      <w:rPr>
        <w:rFonts w:ascii="Symbol" w:hAnsi="Symbol" w:hint="default"/>
      </w:rPr>
    </w:lvl>
    <w:lvl w:ilvl="1" w:tplc="0DCCB8BC" w:tentative="1">
      <w:start w:val="1"/>
      <w:numFmt w:val="bullet"/>
      <w:lvlText w:val="o"/>
      <w:lvlJc w:val="left"/>
      <w:pPr>
        <w:ind w:left="1440" w:hanging="360"/>
      </w:pPr>
      <w:rPr>
        <w:rFonts w:ascii="Courier New" w:hAnsi="Courier New" w:cs="Courier New" w:hint="default"/>
      </w:rPr>
    </w:lvl>
    <w:lvl w:ilvl="2" w:tplc="96CCBA16" w:tentative="1">
      <w:start w:val="1"/>
      <w:numFmt w:val="bullet"/>
      <w:lvlText w:val=""/>
      <w:lvlJc w:val="left"/>
      <w:pPr>
        <w:ind w:left="2160" w:hanging="360"/>
      </w:pPr>
      <w:rPr>
        <w:rFonts w:ascii="Wingdings" w:hAnsi="Wingdings" w:hint="default"/>
      </w:rPr>
    </w:lvl>
    <w:lvl w:ilvl="3" w:tplc="803A94A6" w:tentative="1">
      <w:start w:val="1"/>
      <w:numFmt w:val="bullet"/>
      <w:lvlText w:val=""/>
      <w:lvlJc w:val="left"/>
      <w:pPr>
        <w:ind w:left="2880" w:hanging="360"/>
      </w:pPr>
      <w:rPr>
        <w:rFonts w:ascii="Symbol" w:hAnsi="Symbol" w:hint="default"/>
      </w:rPr>
    </w:lvl>
    <w:lvl w:ilvl="4" w:tplc="07908B5C" w:tentative="1">
      <w:start w:val="1"/>
      <w:numFmt w:val="bullet"/>
      <w:lvlText w:val="o"/>
      <w:lvlJc w:val="left"/>
      <w:pPr>
        <w:ind w:left="3600" w:hanging="360"/>
      </w:pPr>
      <w:rPr>
        <w:rFonts w:ascii="Courier New" w:hAnsi="Courier New" w:cs="Courier New" w:hint="default"/>
      </w:rPr>
    </w:lvl>
    <w:lvl w:ilvl="5" w:tplc="E9A4C190" w:tentative="1">
      <w:start w:val="1"/>
      <w:numFmt w:val="bullet"/>
      <w:lvlText w:val=""/>
      <w:lvlJc w:val="left"/>
      <w:pPr>
        <w:ind w:left="4320" w:hanging="360"/>
      </w:pPr>
      <w:rPr>
        <w:rFonts w:ascii="Wingdings" w:hAnsi="Wingdings" w:hint="default"/>
      </w:rPr>
    </w:lvl>
    <w:lvl w:ilvl="6" w:tplc="643022E4" w:tentative="1">
      <w:start w:val="1"/>
      <w:numFmt w:val="bullet"/>
      <w:lvlText w:val=""/>
      <w:lvlJc w:val="left"/>
      <w:pPr>
        <w:ind w:left="5040" w:hanging="360"/>
      </w:pPr>
      <w:rPr>
        <w:rFonts w:ascii="Symbol" w:hAnsi="Symbol" w:hint="default"/>
      </w:rPr>
    </w:lvl>
    <w:lvl w:ilvl="7" w:tplc="0140744C" w:tentative="1">
      <w:start w:val="1"/>
      <w:numFmt w:val="bullet"/>
      <w:lvlText w:val="o"/>
      <w:lvlJc w:val="left"/>
      <w:pPr>
        <w:ind w:left="5760" w:hanging="360"/>
      </w:pPr>
      <w:rPr>
        <w:rFonts w:ascii="Courier New" w:hAnsi="Courier New" w:cs="Courier New" w:hint="default"/>
      </w:rPr>
    </w:lvl>
    <w:lvl w:ilvl="8" w:tplc="E5429BD2" w:tentative="1">
      <w:start w:val="1"/>
      <w:numFmt w:val="bullet"/>
      <w:lvlText w:val=""/>
      <w:lvlJc w:val="left"/>
      <w:pPr>
        <w:ind w:left="6480" w:hanging="360"/>
      </w:pPr>
      <w:rPr>
        <w:rFonts w:ascii="Wingdings" w:hAnsi="Wingdings" w:hint="default"/>
      </w:rPr>
    </w:lvl>
  </w:abstractNum>
  <w:abstractNum w:abstractNumId="13" w15:restartNumberingAfterBreak="0">
    <w:nsid w:val="549A539B"/>
    <w:multiLevelType w:val="hybridMultilevel"/>
    <w:tmpl w:val="4208B7C0"/>
    <w:lvl w:ilvl="0" w:tplc="DFC087FA">
      <w:start w:val="1"/>
      <w:numFmt w:val="bullet"/>
      <w:lvlText w:val=""/>
      <w:lvlJc w:val="left"/>
      <w:pPr>
        <w:ind w:left="720" w:hanging="360"/>
      </w:pPr>
      <w:rPr>
        <w:rFonts w:ascii="Symbol" w:hAnsi="Symbol" w:hint="default"/>
      </w:rPr>
    </w:lvl>
    <w:lvl w:ilvl="1" w:tplc="1A8277BC" w:tentative="1">
      <w:start w:val="1"/>
      <w:numFmt w:val="bullet"/>
      <w:lvlText w:val="o"/>
      <w:lvlJc w:val="left"/>
      <w:pPr>
        <w:ind w:left="1440" w:hanging="360"/>
      </w:pPr>
      <w:rPr>
        <w:rFonts w:ascii="Courier New" w:hAnsi="Courier New" w:cs="Courier New" w:hint="default"/>
      </w:rPr>
    </w:lvl>
    <w:lvl w:ilvl="2" w:tplc="E0D62016" w:tentative="1">
      <w:start w:val="1"/>
      <w:numFmt w:val="bullet"/>
      <w:lvlText w:val=""/>
      <w:lvlJc w:val="left"/>
      <w:pPr>
        <w:ind w:left="2160" w:hanging="360"/>
      </w:pPr>
      <w:rPr>
        <w:rFonts w:ascii="Wingdings" w:hAnsi="Wingdings" w:hint="default"/>
      </w:rPr>
    </w:lvl>
    <w:lvl w:ilvl="3" w:tplc="3E328BB6" w:tentative="1">
      <w:start w:val="1"/>
      <w:numFmt w:val="bullet"/>
      <w:lvlText w:val=""/>
      <w:lvlJc w:val="left"/>
      <w:pPr>
        <w:ind w:left="2880" w:hanging="360"/>
      </w:pPr>
      <w:rPr>
        <w:rFonts w:ascii="Symbol" w:hAnsi="Symbol" w:hint="default"/>
      </w:rPr>
    </w:lvl>
    <w:lvl w:ilvl="4" w:tplc="64BC1EF6" w:tentative="1">
      <w:start w:val="1"/>
      <w:numFmt w:val="bullet"/>
      <w:lvlText w:val="o"/>
      <w:lvlJc w:val="left"/>
      <w:pPr>
        <w:ind w:left="3600" w:hanging="360"/>
      </w:pPr>
      <w:rPr>
        <w:rFonts w:ascii="Courier New" w:hAnsi="Courier New" w:cs="Courier New" w:hint="default"/>
      </w:rPr>
    </w:lvl>
    <w:lvl w:ilvl="5" w:tplc="308AA312" w:tentative="1">
      <w:start w:val="1"/>
      <w:numFmt w:val="bullet"/>
      <w:lvlText w:val=""/>
      <w:lvlJc w:val="left"/>
      <w:pPr>
        <w:ind w:left="4320" w:hanging="360"/>
      </w:pPr>
      <w:rPr>
        <w:rFonts w:ascii="Wingdings" w:hAnsi="Wingdings" w:hint="default"/>
      </w:rPr>
    </w:lvl>
    <w:lvl w:ilvl="6" w:tplc="5CE2E71A" w:tentative="1">
      <w:start w:val="1"/>
      <w:numFmt w:val="bullet"/>
      <w:lvlText w:val=""/>
      <w:lvlJc w:val="left"/>
      <w:pPr>
        <w:ind w:left="5040" w:hanging="360"/>
      </w:pPr>
      <w:rPr>
        <w:rFonts w:ascii="Symbol" w:hAnsi="Symbol" w:hint="default"/>
      </w:rPr>
    </w:lvl>
    <w:lvl w:ilvl="7" w:tplc="7760165E" w:tentative="1">
      <w:start w:val="1"/>
      <w:numFmt w:val="bullet"/>
      <w:lvlText w:val="o"/>
      <w:lvlJc w:val="left"/>
      <w:pPr>
        <w:ind w:left="5760" w:hanging="360"/>
      </w:pPr>
      <w:rPr>
        <w:rFonts w:ascii="Courier New" w:hAnsi="Courier New" w:cs="Courier New" w:hint="default"/>
      </w:rPr>
    </w:lvl>
    <w:lvl w:ilvl="8" w:tplc="60E6E1AA" w:tentative="1">
      <w:start w:val="1"/>
      <w:numFmt w:val="bullet"/>
      <w:lvlText w:val=""/>
      <w:lvlJc w:val="left"/>
      <w:pPr>
        <w:ind w:left="6480" w:hanging="360"/>
      </w:pPr>
      <w:rPr>
        <w:rFonts w:ascii="Wingdings" w:hAnsi="Wingdings" w:hint="default"/>
      </w:rPr>
    </w:lvl>
  </w:abstractNum>
  <w:abstractNum w:abstractNumId="14" w15:restartNumberingAfterBreak="0">
    <w:nsid w:val="587702D6"/>
    <w:multiLevelType w:val="hybridMultilevel"/>
    <w:tmpl w:val="36387122"/>
    <w:lvl w:ilvl="0" w:tplc="62969CBA">
      <w:start w:val="1"/>
      <w:numFmt w:val="bullet"/>
      <w:lvlText w:val=""/>
      <w:lvlJc w:val="left"/>
      <w:pPr>
        <w:ind w:left="720" w:hanging="360"/>
      </w:pPr>
      <w:rPr>
        <w:rFonts w:ascii="Symbol" w:hAnsi="Symbol" w:hint="default"/>
      </w:rPr>
    </w:lvl>
    <w:lvl w:ilvl="1" w:tplc="F5B26E24" w:tentative="1">
      <w:start w:val="1"/>
      <w:numFmt w:val="bullet"/>
      <w:lvlText w:val="o"/>
      <w:lvlJc w:val="left"/>
      <w:pPr>
        <w:ind w:left="1440" w:hanging="360"/>
      </w:pPr>
      <w:rPr>
        <w:rFonts w:ascii="Courier New" w:hAnsi="Courier New" w:cs="Courier New" w:hint="default"/>
      </w:rPr>
    </w:lvl>
    <w:lvl w:ilvl="2" w:tplc="B566B0DE" w:tentative="1">
      <w:start w:val="1"/>
      <w:numFmt w:val="bullet"/>
      <w:lvlText w:val=""/>
      <w:lvlJc w:val="left"/>
      <w:pPr>
        <w:ind w:left="2160" w:hanging="360"/>
      </w:pPr>
      <w:rPr>
        <w:rFonts w:ascii="Wingdings" w:hAnsi="Wingdings" w:hint="default"/>
      </w:rPr>
    </w:lvl>
    <w:lvl w:ilvl="3" w:tplc="D3502322" w:tentative="1">
      <w:start w:val="1"/>
      <w:numFmt w:val="bullet"/>
      <w:lvlText w:val=""/>
      <w:lvlJc w:val="left"/>
      <w:pPr>
        <w:ind w:left="2880" w:hanging="360"/>
      </w:pPr>
      <w:rPr>
        <w:rFonts w:ascii="Symbol" w:hAnsi="Symbol" w:hint="default"/>
      </w:rPr>
    </w:lvl>
    <w:lvl w:ilvl="4" w:tplc="522CBBD0" w:tentative="1">
      <w:start w:val="1"/>
      <w:numFmt w:val="bullet"/>
      <w:lvlText w:val="o"/>
      <w:lvlJc w:val="left"/>
      <w:pPr>
        <w:ind w:left="3600" w:hanging="360"/>
      </w:pPr>
      <w:rPr>
        <w:rFonts w:ascii="Courier New" w:hAnsi="Courier New" w:cs="Courier New" w:hint="default"/>
      </w:rPr>
    </w:lvl>
    <w:lvl w:ilvl="5" w:tplc="A012536E" w:tentative="1">
      <w:start w:val="1"/>
      <w:numFmt w:val="bullet"/>
      <w:lvlText w:val=""/>
      <w:lvlJc w:val="left"/>
      <w:pPr>
        <w:ind w:left="4320" w:hanging="360"/>
      </w:pPr>
      <w:rPr>
        <w:rFonts w:ascii="Wingdings" w:hAnsi="Wingdings" w:hint="default"/>
      </w:rPr>
    </w:lvl>
    <w:lvl w:ilvl="6" w:tplc="325C51DE" w:tentative="1">
      <w:start w:val="1"/>
      <w:numFmt w:val="bullet"/>
      <w:lvlText w:val=""/>
      <w:lvlJc w:val="left"/>
      <w:pPr>
        <w:ind w:left="5040" w:hanging="360"/>
      </w:pPr>
      <w:rPr>
        <w:rFonts w:ascii="Symbol" w:hAnsi="Symbol" w:hint="default"/>
      </w:rPr>
    </w:lvl>
    <w:lvl w:ilvl="7" w:tplc="142887E6" w:tentative="1">
      <w:start w:val="1"/>
      <w:numFmt w:val="bullet"/>
      <w:lvlText w:val="o"/>
      <w:lvlJc w:val="left"/>
      <w:pPr>
        <w:ind w:left="5760" w:hanging="360"/>
      </w:pPr>
      <w:rPr>
        <w:rFonts w:ascii="Courier New" w:hAnsi="Courier New" w:cs="Courier New" w:hint="default"/>
      </w:rPr>
    </w:lvl>
    <w:lvl w:ilvl="8" w:tplc="28D02C68" w:tentative="1">
      <w:start w:val="1"/>
      <w:numFmt w:val="bullet"/>
      <w:lvlText w:val=""/>
      <w:lvlJc w:val="left"/>
      <w:pPr>
        <w:ind w:left="6480" w:hanging="360"/>
      </w:pPr>
      <w:rPr>
        <w:rFonts w:ascii="Wingdings" w:hAnsi="Wingdings" w:hint="default"/>
      </w:rPr>
    </w:lvl>
  </w:abstractNum>
  <w:abstractNum w:abstractNumId="15" w15:restartNumberingAfterBreak="0">
    <w:nsid w:val="6D8B3F83"/>
    <w:multiLevelType w:val="hybridMultilevel"/>
    <w:tmpl w:val="D1567E34"/>
    <w:lvl w:ilvl="0" w:tplc="D222F4C0">
      <w:start w:val="1"/>
      <w:numFmt w:val="bullet"/>
      <w:lvlText w:val=""/>
      <w:lvlJc w:val="left"/>
      <w:pPr>
        <w:ind w:left="720" w:hanging="360"/>
      </w:pPr>
      <w:rPr>
        <w:rFonts w:ascii="Symbol" w:hAnsi="Symbol" w:hint="default"/>
      </w:rPr>
    </w:lvl>
    <w:lvl w:ilvl="1" w:tplc="EF7ABDD0">
      <w:numFmt w:val="bullet"/>
      <w:lvlText w:val="•"/>
      <w:lvlJc w:val="left"/>
      <w:pPr>
        <w:ind w:left="1440" w:hanging="360"/>
      </w:pPr>
      <w:rPr>
        <w:rFonts w:ascii="Arial" w:eastAsia="Calibri" w:hAnsi="Arial" w:cs="Arial" w:hint="default"/>
      </w:rPr>
    </w:lvl>
    <w:lvl w:ilvl="2" w:tplc="53FE9414" w:tentative="1">
      <w:start w:val="1"/>
      <w:numFmt w:val="bullet"/>
      <w:lvlText w:val=""/>
      <w:lvlJc w:val="left"/>
      <w:pPr>
        <w:ind w:left="2160" w:hanging="360"/>
      </w:pPr>
      <w:rPr>
        <w:rFonts w:ascii="Wingdings" w:hAnsi="Wingdings" w:hint="default"/>
      </w:rPr>
    </w:lvl>
    <w:lvl w:ilvl="3" w:tplc="49EE8002" w:tentative="1">
      <w:start w:val="1"/>
      <w:numFmt w:val="bullet"/>
      <w:lvlText w:val=""/>
      <w:lvlJc w:val="left"/>
      <w:pPr>
        <w:ind w:left="2880" w:hanging="360"/>
      </w:pPr>
      <w:rPr>
        <w:rFonts w:ascii="Symbol" w:hAnsi="Symbol" w:hint="default"/>
      </w:rPr>
    </w:lvl>
    <w:lvl w:ilvl="4" w:tplc="4086B940" w:tentative="1">
      <w:start w:val="1"/>
      <w:numFmt w:val="bullet"/>
      <w:lvlText w:val="o"/>
      <w:lvlJc w:val="left"/>
      <w:pPr>
        <w:ind w:left="3600" w:hanging="360"/>
      </w:pPr>
      <w:rPr>
        <w:rFonts w:ascii="Courier New" w:hAnsi="Courier New" w:cs="Courier New" w:hint="default"/>
      </w:rPr>
    </w:lvl>
    <w:lvl w:ilvl="5" w:tplc="6C68385C" w:tentative="1">
      <w:start w:val="1"/>
      <w:numFmt w:val="bullet"/>
      <w:lvlText w:val=""/>
      <w:lvlJc w:val="left"/>
      <w:pPr>
        <w:ind w:left="4320" w:hanging="360"/>
      </w:pPr>
      <w:rPr>
        <w:rFonts w:ascii="Wingdings" w:hAnsi="Wingdings" w:hint="default"/>
      </w:rPr>
    </w:lvl>
    <w:lvl w:ilvl="6" w:tplc="9B7C4CA2" w:tentative="1">
      <w:start w:val="1"/>
      <w:numFmt w:val="bullet"/>
      <w:lvlText w:val=""/>
      <w:lvlJc w:val="left"/>
      <w:pPr>
        <w:ind w:left="5040" w:hanging="360"/>
      </w:pPr>
      <w:rPr>
        <w:rFonts w:ascii="Symbol" w:hAnsi="Symbol" w:hint="default"/>
      </w:rPr>
    </w:lvl>
    <w:lvl w:ilvl="7" w:tplc="42AE6356" w:tentative="1">
      <w:start w:val="1"/>
      <w:numFmt w:val="bullet"/>
      <w:lvlText w:val="o"/>
      <w:lvlJc w:val="left"/>
      <w:pPr>
        <w:ind w:left="5760" w:hanging="360"/>
      </w:pPr>
      <w:rPr>
        <w:rFonts w:ascii="Courier New" w:hAnsi="Courier New" w:cs="Courier New" w:hint="default"/>
      </w:rPr>
    </w:lvl>
    <w:lvl w:ilvl="8" w:tplc="3E7C7ECC" w:tentative="1">
      <w:start w:val="1"/>
      <w:numFmt w:val="bullet"/>
      <w:lvlText w:val=""/>
      <w:lvlJc w:val="left"/>
      <w:pPr>
        <w:ind w:left="6480" w:hanging="360"/>
      </w:pPr>
      <w:rPr>
        <w:rFonts w:ascii="Wingdings" w:hAnsi="Wingdings" w:hint="default"/>
      </w:rPr>
    </w:lvl>
  </w:abstractNum>
  <w:abstractNum w:abstractNumId="16" w15:restartNumberingAfterBreak="0">
    <w:nsid w:val="7A264590"/>
    <w:multiLevelType w:val="hybridMultilevel"/>
    <w:tmpl w:val="E9B20D2A"/>
    <w:lvl w:ilvl="0" w:tplc="34A041BC">
      <w:start w:val="1"/>
      <w:numFmt w:val="bullet"/>
      <w:lvlText w:val=""/>
      <w:lvlJc w:val="left"/>
      <w:pPr>
        <w:ind w:left="720" w:hanging="360"/>
      </w:pPr>
      <w:rPr>
        <w:rFonts w:ascii="Symbol" w:hAnsi="Symbol" w:hint="default"/>
      </w:rPr>
    </w:lvl>
    <w:lvl w:ilvl="1" w:tplc="496C4600" w:tentative="1">
      <w:start w:val="1"/>
      <w:numFmt w:val="bullet"/>
      <w:lvlText w:val="o"/>
      <w:lvlJc w:val="left"/>
      <w:pPr>
        <w:ind w:left="1440" w:hanging="360"/>
      </w:pPr>
      <w:rPr>
        <w:rFonts w:ascii="Courier New" w:hAnsi="Courier New" w:cs="Courier New" w:hint="default"/>
      </w:rPr>
    </w:lvl>
    <w:lvl w:ilvl="2" w:tplc="BBB464CA" w:tentative="1">
      <w:start w:val="1"/>
      <w:numFmt w:val="bullet"/>
      <w:lvlText w:val=""/>
      <w:lvlJc w:val="left"/>
      <w:pPr>
        <w:ind w:left="2160" w:hanging="360"/>
      </w:pPr>
      <w:rPr>
        <w:rFonts w:ascii="Wingdings" w:hAnsi="Wingdings" w:hint="default"/>
      </w:rPr>
    </w:lvl>
    <w:lvl w:ilvl="3" w:tplc="FE70A3C4" w:tentative="1">
      <w:start w:val="1"/>
      <w:numFmt w:val="bullet"/>
      <w:lvlText w:val=""/>
      <w:lvlJc w:val="left"/>
      <w:pPr>
        <w:ind w:left="2880" w:hanging="360"/>
      </w:pPr>
      <w:rPr>
        <w:rFonts w:ascii="Symbol" w:hAnsi="Symbol" w:hint="default"/>
      </w:rPr>
    </w:lvl>
    <w:lvl w:ilvl="4" w:tplc="0F00F108" w:tentative="1">
      <w:start w:val="1"/>
      <w:numFmt w:val="bullet"/>
      <w:lvlText w:val="o"/>
      <w:lvlJc w:val="left"/>
      <w:pPr>
        <w:ind w:left="3600" w:hanging="360"/>
      </w:pPr>
      <w:rPr>
        <w:rFonts w:ascii="Courier New" w:hAnsi="Courier New" w:cs="Courier New" w:hint="default"/>
      </w:rPr>
    </w:lvl>
    <w:lvl w:ilvl="5" w:tplc="63261BCC" w:tentative="1">
      <w:start w:val="1"/>
      <w:numFmt w:val="bullet"/>
      <w:lvlText w:val=""/>
      <w:lvlJc w:val="left"/>
      <w:pPr>
        <w:ind w:left="4320" w:hanging="360"/>
      </w:pPr>
      <w:rPr>
        <w:rFonts w:ascii="Wingdings" w:hAnsi="Wingdings" w:hint="default"/>
      </w:rPr>
    </w:lvl>
    <w:lvl w:ilvl="6" w:tplc="EABAA3CC" w:tentative="1">
      <w:start w:val="1"/>
      <w:numFmt w:val="bullet"/>
      <w:lvlText w:val=""/>
      <w:lvlJc w:val="left"/>
      <w:pPr>
        <w:ind w:left="5040" w:hanging="360"/>
      </w:pPr>
      <w:rPr>
        <w:rFonts w:ascii="Symbol" w:hAnsi="Symbol" w:hint="default"/>
      </w:rPr>
    </w:lvl>
    <w:lvl w:ilvl="7" w:tplc="3496A4BC" w:tentative="1">
      <w:start w:val="1"/>
      <w:numFmt w:val="bullet"/>
      <w:lvlText w:val="o"/>
      <w:lvlJc w:val="left"/>
      <w:pPr>
        <w:ind w:left="5760" w:hanging="360"/>
      </w:pPr>
      <w:rPr>
        <w:rFonts w:ascii="Courier New" w:hAnsi="Courier New" w:cs="Courier New" w:hint="default"/>
      </w:rPr>
    </w:lvl>
    <w:lvl w:ilvl="8" w:tplc="43184126" w:tentative="1">
      <w:start w:val="1"/>
      <w:numFmt w:val="bullet"/>
      <w:lvlText w:val=""/>
      <w:lvlJc w:val="left"/>
      <w:pPr>
        <w:ind w:left="6480" w:hanging="360"/>
      </w:pPr>
      <w:rPr>
        <w:rFonts w:ascii="Wingdings" w:hAnsi="Wingdings" w:hint="default"/>
      </w:rPr>
    </w:lvl>
  </w:abstractNum>
  <w:abstractNum w:abstractNumId="17" w15:restartNumberingAfterBreak="0">
    <w:nsid w:val="7FFC3C61"/>
    <w:multiLevelType w:val="hybridMultilevel"/>
    <w:tmpl w:val="23AAAFDE"/>
    <w:lvl w:ilvl="0" w:tplc="201AF236">
      <w:start w:val="1"/>
      <w:numFmt w:val="bullet"/>
      <w:lvlText w:val=""/>
      <w:lvlJc w:val="left"/>
      <w:pPr>
        <w:ind w:left="720" w:hanging="360"/>
      </w:pPr>
      <w:rPr>
        <w:rFonts w:ascii="Symbol" w:hAnsi="Symbol" w:hint="default"/>
      </w:rPr>
    </w:lvl>
    <w:lvl w:ilvl="1" w:tplc="817CE4B0" w:tentative="1">
      <w:start w:val="1"/>
      <w:numFmt w:val="bullet"/>
      <w:lvlText w:val="o"/>
      <w:lvlJc w:val="left"/>
      <w:pPr>
        <w:ind w:left="1440" w:hanging="360"/>
      </w:pPr>
      <w:rPr>
        <w:rFonts w:ascii="Courier New" w:hAnsi="Courier New" w:cs="Courier New" w:hint="default"/>
      </w:rPr>
    </w:lvl>
    <w:lvl w:ilvl="2" w:tplc="C2861BD2" w:tentative="1">
      <w:start w:val="1"/>
      <w:numFmt w:val="bullet"/>
      <w:lvlText w:val=""/>
      <w:lvlJc w:val="left"/>
      <w:pPr>
        <w:ind w:left="2160" w:hanging="360"/>
      </w:pPr>
      <w:rPr>
        <w:rFonts w:ascii="Wingdings" w:hAnsi="Wingdings" w:hint="default"/>
      </w:rPr>
    </w:lvl>
    <w:lvl w:ilvl="3" w:tplc="C2F4C5C6" w:tentative="1">
      <w:start w:val="1"/>
      <w:numFmt w:val="bullet"/>
      <w:lvlText w:val=""/>
      <w:lvlJc w:val="left"/>
      <w:pPr>
        <w:ind w:left="2880" w:hanging="360"/>
      </w:pPr>
      <w:rPr>
        <w:rFonts w:ascii="Symbol" w:hAnsi="Symbol" w:hint="default"/>
      </w:rPr>
    </w:lvl>
    <w:lvl w:ilvl="4" w:tplc="BE6E24E0" w:tentative="1">
      <w:start w:val="1"/>
      <w:numFmt w:val="bullet"/>
      <w:lvlText w:val="o"/>
      <w:lvlJc w:val="left"/>
      <w:pPr>
        <w:ind w:left="3600" w:hanging="360"/>
      </w:pPr>
      <w:rPr>
        <w:rFonts w:ascii="Courier New" w:hAnsi="Courier New" w:cs="Courier New" w:hint="default"/>
      </w:rPr>
    </w:lvl>
    <w:lvl w:ilvl="5" w:tplc="251049E0" w:tentative="1">
      <w:start w:val="1"/>
      <w:numFmt w:val="bullet"/>
      <w:lvlText w:val=""/>
      <w:lvlJc w:val="left"/>
      <w:pPr>
        <w:ind w:left="4320" w:hanging="360"/>
      </w:pPr>
      <w:rPr>
        <w:rFonts w:ascii="Wingdings" w:hAnsi="Wingdings" w:hint="default"/>
      </w:rPr>
    </w:lvl>
    <w:lvl w:ilvl="6" w:tplc="A9CEB8FC" w:tentative="1">
      <w:start w:val="1"/>
      <w:numFmt w:val="bullet"/>
      <w:lvlText w:val=""/>
      <w:lvlJc w:val="left"/>
      <w:pPr>
        <w:ind w:left="5040" w:hanging="360"/>
      </w:pPr>
      <w:rPr>
        <w:rFonts w:ascii="Symbol" w:hAnsi="Symbol" w:hint="default"/>
      </w:rPr>
    </w:lvl>
    <w:lvl w:ilvl="7" w:tplc="37A4EDD0" w:tentative="1">
      <w:start w:val="1"/>
      <w:numFmt w:val="bullet"/>
      <w:lvlText w:val="o"/>
      <w:lvlJc w:val="left"/>
      <w:pPr>
        <w:ind w:left="5760" w:hanging="360"/>
      </w:pPr>
      <w:rPr>
        <w:rFonts w:ascii="Courier New" w:hAnsi="Courier New" w:cs="Courier New" w:hint="default"/>
      </w:rPr>
    </w:lvl>
    <w:lvl w:ilvl="8" w:tplc="E968E46E" w:tentative="1">
      <w:start w:val="1"/>
      <w:numFmt w:val="bullet"/>
      <w:lvlText w:val=""/>
      <w:lvlJc w:val="left"/>
      <w:pPr>
        <w:ind w:left="6480" w:hanging="360"/>
      </w:pPr>
      <w:rPr>
        <w:rFonts w:ascii="Wingdings" w:hAnsi="Wingdings" w:hint="default"/>
      </w:rPr>
    </w:lvl>
  </w:abstractNum>
  <w:num w:numId="1" w16cid:durableId="1482502152">
    <w:abstractNumId w:val="5"/>
  </w:num>
  <w:num w:numId="2" w16cid:durableId="42098751">
    <w:abstractNumId w:val="13"/>
  </w:num>
  <w:num w:numId="3" w16cid:durableId="1192643671">
    <w:abstractNumId w:val="14"/>
  </w:num>
  <w:num w:numId="4" w16cid:durableId="449397083">
    <w:abstractNumId w:val="2"/>
  </w:num>
  <w:num w:numId="5" w16cid:durableId="1249465693">
    <w:abstractNumId w:val="7"/>
  </w:num>
  <w:num w:numId="6" w16cid:durableId="2046709933">
    <w:abstractNumId w:val="15"/>
  </w:num>
  <w:num w:numId="7" w16cid:durableId="2038266391">
    <w:abstractNumId w:val="9"/>
  </w:num>
  <w:num w:numId="8" w16cid:durableId="1472559322">
    <w:abstractNumId w:val="3"/>
  </w:num>
  <w:num w:numId="9" w16cid:durableId="1872642049">
    <w:abstractNumId w:val="17"/>
  </w:num>
  <w:num w:numId="10" w16cid:durableId="779835451">
    <w:abstractNumId w:val="16"/>
  </w:num>
  <w:num w:numId="11" w16cid:durableId="762189669">
    <w:abstractNumId w:val="1"/>
  </w:num>
  <w:num w:numId="12" w16cid:durableId="67196631">
    <w:abstractNumId w:val="6"/>
  </w:num>
  <w:num w:numId="13" w16cid:durableId="1287353862">
    <w:abstractNumId w:val="4"/>
  </w:num>
  <w:num w:numId="14" w16cid:durableId="1381780631">
    <w:abstractNumId w:val="12"/>
  </w:num>
  <w:num w:numId="15" w16cid:durableId="2113744680">
    <w:abstractNumId w:val="11"/>
  </w:num>
  <w:num w:numId="16" w16cid:durableId="907375891">
    <w:abstractNumId w:val="10"/>
  </w:num>
  <w:num w:numId="17" w16cid:durableId="1343359988">
    <w:abstractNumId w:val="8"/>
  </w:num>
  <w:num w:numId="18" w16cid:durableId="169988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3E"/>
    <w:rsid w:val="00137881"/>
    <w:rsid w:val="00147E45"/>
    <w:rsid w:val="0023572A"/>
    <w:rsid w:val="00244D48"/>
    <w:rsid w:val="0026280D"/>
    <w:rsid w:val="002A05EE"/>
    <w:rsid w:val="00317300"/>
    <w:rsid w:val="003928BA"/>
    <w:rsid w:val="004850C4"/>
    <w:rsid w:val="005860E8"/>
    <w:rsid w:val="005C24AB"/>
    <w:rsid w:val="0062523E"/>
    <w:rsid w:val="00792543"/>
    <w:rsid w:val="007C60D5"/>
    <w:rsid w:val="008A6CF0"/>
    <w:rsid w:val="00907E03"/>
    <w:rsid w:val="009120B7"/>
    <w:rsid w:val="00C4187B"/>
    <w:rsid w:val="00CF52D9"/>
    <w:rsid w:val="00E4654E"/>
    <w:rsid w:val="00E7550F"/>
    <w:rsid w:val="00E76481"/>
    <w:rsid w:val="00E8584D"/>
    <w:rsid w:val="00EC1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6CFC"/>
  <w15:chartTrackingRefBased/>
  <w15:docId w15:val="{A57D8F5A-FA7B-45E8-A239-A572FE02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523E"/>
    <w:pPr>
      <w:keepNext/>
      <w:numPr>
        <w:numId w:val="1"/>
      </w:numPr>
      <w:spacing w:after="0" w:line="240" w:lineRule="auto"/>
      <w:ind w:left="0" w:firstLine="0"/>
      <w:jc w:val="center"/>
      <w:outlineLvl w:val="0"/>
    </w:pPr>
    <w:rPr>
      <w:rFonts w:ascii="Copperplate Gothic Bold" w:eastAsia="Times New Roman" w:hAnsi="Copperplate Gothic Bold" w:cs="Times New Roman"/>
      <w:b/>
      <w:bCs/>
      <w:sz w:val="18"/>
      <w:szCs w:val="24"/>
    </w:rPr>
  </w:style>
  <w:style w:type="paragraph" w:styleId="Heading2">
    <w:name w:val="heading 2"/>
    <w:basedOn w:val="Normal"/>
    <w:next w:val="Normal"/>
    <w:link w:val="Heading2Char"/>
    <w:qFormat/>
    <w:rsid w:val="0062523E"/>
    <w:pPr>
      <w:keepNext/>
      <w:numPr>
        <w:ilvl w:val="1"/>
        <w:numId w:val="1"/>
      </w:numPr>
      <w:tabs>
        <w:tab w:val="clear" w:pos="576"/>
      </w:tabs>
      <w:spacing w:after="0" w:line="240" w:lineRule="auto"/>
      <w:ind w:left="0" w:firstLine="0"/>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62523E"/>
    <w:pPr>
      <w:keepNext/>
      <w:numPr>
        <w:ilvl w:val="2"/>
        <w:numId w:val="1"/>
      </w:numPr>
      <w:tabs>
        <w:tab w:val="clear" w:pos="720"/>
      </w:tabs>
      <w:spacing w:before="240" w:after="60" w:line="240" w:lineRule="auto"/>
      <w:ind w:left="0" w:firstLine="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23E"/>
  </w:style>
  <w:style w:type="paragraph" w:styleId="Footer">
    <w:name w:val="footer"/>
    <w:basedOn w:val="Normal"/>
    <w:link w:val="FooterChar"/>
    <w:uiPriority w:val="99"/>
    <w:unhideWhenUsed/>
    <w:rsid w:val="00625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23E"/>
  </w:style>
  <w:style w:type="character" w:customStyle="1" w:styleId="Heading1Char">
    <w:name w:val="Heading 1 Char"/>
    <w:basedOn w:val="DefaultParagraphFont"/>
    <w:link w:val="Heading1"/>
    <w:rsid w:val="0062523E"/>
    <w:rPr>
      <w:rFonts w:ascii="Copperplate Gothic Bold" w:eastAsia="Times New Roman" w:hAnsi="Copperplate Gothic Bold" w:cs="Times New Roman"/>
      <w:b/>
      <w:bCs/>
      <w:sz w:val="18"/>
      <w:szCs w:val="24"/>
    </w:rPr>
  </w:style>
  <w:style w:type="character" w:customStyle="1" w:styleId="Heading2Char">
    <w:name w:val="Heading 2 Char"/>
    <w:basedOn w:val="DefaultParagraphFont"/>
    <w:link w:val="Heading2"/>
    <w:rsid w:val="0062523E"/>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62523E"/>
    <w:rPr>
      <w:rFonts w:ascii="Arial" w:eastAsia="Times New Roman" w:hAnsi="Arial" w:cs="Arial"/>
      <w:b/>
      <w:bCs/>
      <w:sz w:val="26"/>
      <w:szCs w:val="26"/>
    </w:rPr>
  </w:style>
  <w:style w:type="character" w:styleId="PageNumber">
    <w:name w:val="page number"/>
    <w:basedOn w:val="DefaultParagraphFont"/>
    <w:uiPriority w:val="99"/>
    <w:semiHidden/>
    <w:unhideWhenUsed/>
    <w:rsid w:val="0062523E"/>
  </w:style>
  <w:style w:type="paragraph" w:styleId="ListParagraph">
    <w:name w:val="List Paragraph"/>
    <w:basedOn w:val="Normal"/>
    <w:uiPriority w:val="34"/>
    <w:qFormat/>
    <w:rsid w:val="00586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chalmers</dc:creator>
  <cp:keywords/>
  <dc:description/>
  <cp:lastModifiedBy>angela chalmers</cp:lastModifiedBy>
  <cp:revision>2</cp:revision>
  <dcterms:created xsi:type="dcterms:W3CDTF">2026-04-10T07:07:00Z</dcterms:created>
  <dcterms:modified xsi:type="dcterms:W3CDTF">2026-04-10T07:07:00Z</dcterms:modified>
</cp:coreProperties>
</file>